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F80" w:rsidRPr="007847AD" w:rsidRDefault="005F7F80" w:rsidP="005F7F80">
      <w:pPr>
        <w:pStyle w:val="2"/>
        <w:jc w:val="center"/>
        <w:rPr>
          <w:b w:val="0"/>
          <w:bCs/>
          <w:color w:val="000000"/>
          <w:sz w:val="32"/>
          <w:szCs w:val="32"/>
        </w:rPr>
      </w:pPr>
      <w:r w:rsidRPr="007847AD">
        <w:rPr>
          <w:b w:val="0"/>
          <w:bCs/>
          <w:color w:val="000000"/>
          <w:sz w:val="32"/>
          <w:szCs w:val="32"/>
        </w:rPr>
        <w:t>ДУМА</w:t>
      </w:r>
    </w:p>
    <w:p w:rsidR="005F7F80" w:rsidRPr="007847AD" w:rsidRDefault="005F7F80" w:rsidP="005F7F80">
      <w:pPr>
        <w:pStyle w:val="2"/>
        <w:jc w:val="center"/>
        <w:rPr>
          <w:b w:val="0"/>
          <w:bCs/>
          <w:color w:val="000000"/>
          <w:sz w:val="28"/>
          <w:szCs w:val="28"/>
        </w:rPr>
      </w:pPr>
      <w:r w:rsidRPr="007847AD">
        <w:rPr>
          <w:b w:val="0"/>
          <w:bCs/>
          <w:color w:val="000000"/>
          <w:sz w:val="28"/>
          <w:szCs w:val="28"/>
        </w:rPr>
        <w:t>ХАНТЫ-МАНСИЙСКОГО АВТОНОМНОГО ОКРУГА – ЮГРЫ</w:t>
      </w:r>
    </w:p>
    <w:p w:rsidR="005F7F80" w:rsidRPr="00CD4CD0" w:rsidRDefault="005F7F80" w:rsidP="005F7F80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ШЕСТОГО</w:t>
      </w:r>
      <w:r w:rsidRPr="00CD4CD0">
        <w:rPr>
          <w:color w:val="000000"/>
          <w:sz w:val="24"/>
          <w:szCs w:val="24"/>
        </w:rPr>
        <w:t xml:space="preserve"> СОЗЫВА</w:t>
      </w:r>
    </w:p>
    <w:p w:rsidR="005F7F80" w:rsidRPr="007847AD" w:rsidRDefault="005F7F80" w:rsidP="005F7F80">
      <w:pPr>
        <w:jc w:val="center"/>
        <w:rPr>
          <w:b/>
          <w:i/>
          <w:color w:val="000000"/>
        </w:rPr>
      </w:pPr>
    </w:p>
    <w:p w:rsidR="005F7F80" w:rsidRPr="007847AD" w:rsidRDefault="005F7F80" w:rsidP="005F7F80">
      <w:pPr>
        <w:jc w:val="center"/>
        <w:rPr>
          <w:b/>
          <w:color w:val="000000"/>
          <w:sz w:val="28"/>
          <w:szCs w:val="28"/>
        </w:rPr>
      </w:pPr>
      <w:r w:rsidRPr="007847AD">
        <w:rPr>
          <w:b/>
          <w:color w:val="000000"/>
          <w:sz w:val="28"/>
          <w:szCs w:val="28"/>
        </w:rPr>
        <w:t>АППАРАТ ДУМЫ</w:t>
      </w:r>
    </w:p>
    <w:p w:rsidR="005F7F80" w:rsidRPr="007847AD" w:rsidRDefault="005F7F80" w:rsidP="005F7F80">
      <w:pPr>
        <w:jc w:val="center"/>
        <w:rPr>
          <w:color w:val="000000"/>
          <w:sz w:val="28"/>
          <w:szCs w:val="28"/>
        </w:rPr>
      </w:pPr>
      <w:r w:rsidRPr="007847AD">
        <w:rPr>
          <w:color w:val="000000"/>
          <w:sz w:val="28"/>
          <w:szCs w:val="28"/>
        </w:rPr>
        <w:t>УПРАВЛЕНИЕ</w:t>
      </w:r>
      <w:r>
        <w:rPr>
          <w:color w:val="000000"/>
          <w:sz w:val="28"/>
          <w:szCs w:val="28"/>
        </w:rPr>
        <w:t xml:space="preserve"> ПО БЮДЖЕТУ, ЭКОНОМИКЕ И ФИНАНСАМ</w:t>
      </w:r>
    </w:p>
    <w:p w:rsidR="005F7F80" w:rsidRPr="007847AD" w:rsidRDefault="005F7F80" w:rsidP="005F7F80">
      <w:pPr>
        <w:jc w:val="center"/>
        <w:rPr>
          <w:b/>
          <w:color w:val="000000"/>
          <w:sz w:val="28"/>
          <w:szCs w:val="28"/>
        </w:rPr>
      </w:pPr>
    </w:p>
    <w:p w:rsidR="005F7F80" w:rsidRPr="007847AD" w:rsidRDefault="005F7F80" w:rsidP="005F7F80">
      <w:pPr>
        <w:jc w:val="center"/>
        <w:rPr>
          <w:color w:val="000000"/>
          <w:sz w:val="18"/>
          <w:szCs w:val="18"/>
        </w:rPr>
      </w:pPr>
      <w:r w:rsidRPr="007847AD">
        <w:rPr>
          <w:color w:val="000000"/>
          <w:sz w:val="18"/>
          <w:szCs w:val="18"/>
        </w:rPr>
        <w:t>ул. Мира, д. 5, г. Ханты-Мансийск, 628006</w:t>
      </w:r>
      <w:r w:rsidRPr="007847AD">
        <w:rPr>
          <w:iCs/>
          <w:color w:val="000000"/>
          <w:sz w:val="18"/>
          <w:szCs w:val="18"/>
        </w:rPr>
        <w:t xml:space="preserve">    </w:t>
      </w:r>
      <w:r>
        <w:rPr>
          <w:color w:val="000000"/>
          <w:sz w:val="18"/>
          <w:szCs w:val="18"/>
        </w:rPr>
        <w:t>Тел.: (3467)92 -5</w:t>
      </w:r>
      <w:r w:rsidRPr="007847AD">
        <w:rPr>
          <w:color w:val="000000"/>
          <w:sz w:val="18"/>
          <w:szCs w:val="18"/>
        </w:rPr>
        <w:t>8-</w:t>
      </w:r>
      <w:r>
        <w:rPr>
          <w:color w:val="000000"/>
          <w:sz w:val="18"/>
          <w:szCs w:val="18"/>
        </w:rPr>
        <w:t>21</w:t>
      </w:r>
      <w:r w:rsidRPr="007847AD">
        <w:rPr>
          <w:color w:val="000000"/>
          <w:sz w:val="18"/>
          <w:szCs w:val="18"/>
        </w:rPr>
        <w:t xml:space="preserve"> Тел./факс: 3</w:t>
      </w:r>
      <w:r>
        <w:rPr>
          <w:color w:val="000000"/>
          <w:sz w:val="18"/>
          <w:szCs w:val="18"/>
        </w:rPr>
        <w:t>9</w:t>
      </w:r>
      <w:r w:rsidRPr="007847AD">
        <w:rPr>
          <w:color w:val="000000"/>
          <w:sz w:val="18"/>
          <w:szCs w:val="18"/>
        </w:rPr>
        <w:t>-</w:t>
      </w:r>
      <w:r>
        <w:rPr>
          <w:color w:val="000000"/>
          <w:sz w:val="18"/>
          <w:szCs w:val="18"/>
        </w:rPr>
        <w:t>25</w:t>
      </w:r>
      <w:r w:rsidRPr="007847AD">
        <w:rPr>
          <w:color w:val="000000"/>
          <w:sz w:val="18"/>
          <w:szCs w:val="18"/>
        </w:rPr>
        <w:t>-</w:t>
      </w:r>
      <w:r>
        <w:rPr>
          <w:color w:val="000000"/>
          <w:sz w:val="18"/>
          <w:szCs w:val="18"/>
        </w:rPr>
        <w:t>65</w:t>
      </w:r>
      <w:r w:rsidRPr="007847AD">
        <w:rPr>
          <w:color w:val="000000"/>
          <w:sz w:val="18"/>
          <w:szCs w:val="18"/>
        </w:rPr>
        <w:t xml:space="preserve">    </w:t>
      </w:r>
      <w:r w:rsidRPr="007847AD">
        <w:rPr>
          <w:color w:val="000000"/>
          <w:sz w:val="18"/>
          <w:szCs w:val="18"/>
          <w:lang w:val="en-US"/>
        </w:rPr>
        <w:t>E</w:t>
      </w:r>
      <w:r w:rsidRPr="007847AD">
        <w:rPr>
          <w:color w:val="000000"/>
          <w:sz w:val="18"/>
          <w:szCs w:val="18"/>
        </w:rPr>
        <w:t>-</w:t>
      </w:r>
      <w:r w:rsidRPr="007847AD">
        <w:rPr>
          <w:color w:val="000000"/>
          <w:sz w:val="18"/>
          <w:szCs w:val="18"/>
          <w:lang w:val="en-US"/>
        </w:rPr>
        <w:t>mail</w:t>
      </w:r>
      <w:r w:rsidRPr="007847AD">
        <w:rPr>
          <w:color w:val="000000"/>
          <w:sz w:val="18"/>
          <w:szCs w:val="18"/>
        </w:rPr>
        <w:t xml:space="preserve">: </w:t>
      </w:r>
      <w:proofErr w:type="spellStart"/>
      <w:r w:rsidRPr="007847AD">
        <w:rPr>
          <w:color w:val="000000"/>
          <w:sz w:val="18"/>
          <w:szCs w:val="18"/>
          <w:lang w:val="en-US"/>
        </w:rPr>
        <w:t>dumahmao</w:t>
      </w:r>
      <w:proofErr w:type="spellEnd"/>
      <w:r w:rsidRPr="007847AD">
        <w:rPr>
          <w:color w:val="000000"/>
          <w:sz w:val="18"/>
          <w:szCs w:val="18"/>
        </w:rPr>
        <w:t>@</w:t>
      </w:r>
      <w:proofErr w:type="spellStart"/>
      <w:r w:rsidRPr="007847AD">
        <w:rPr>
          <w:color w:val="000000"/>
          <w:sz w:val="18"/>
          <w:szCs w:val="18"/>
          <w:lang w:val="en-US"/>
        </w:rPr>
        <w:t>dumahmao</w:t>
      </w:r>
      <w:proofErr w:type="spellEnd"/>
      <w:r w:rsidRPr="007847AD">
        <w:rPr>
          <w:color w:val="000000"/>
          <w:sz w:val="18"/>
          <w:szCs w:val="18"/>
        </w:rPr>
        <w:t>.</w:t>
      </w:r>
      <w:proofErr w:type="spellStart"/>
      <w:r w:rsidRPr="007847AD">
        <w:rPr>
          <w:color w:val="000000"/>
          <w:sz w:val="18"/>
          <w:szCs w:val="18"/>
          <w:lang w:val="en-US"/>
        </w:rPr>
        <w:t>ru</w:t>
      </w:r>
      <w:proofErr w:type="spellEnd"/>
      <w:r w:rsidRPr="007847AD">
        <w:rPr>
          <w:color w:val="000000"/>
          <w:sz w:val="18"/>
          <w:szCs w:val="18"/>
        </w:rPr>
        <w:t xml:space="preserve"> </w:t>
      </w:r>
    </w:p>
    <w:p w:rsidR="005F7F80" w:rsidRPr="007847AD" w:rsidRDefault="005F7F80" w:rsidP="005F7F80">
      <w:pPr>
        <w:jc w:val="center"/>
        <w:rPr>
          <w:color w:val="000000"/>
        </w:rPr>
      </w:pPr>
      <w:r w:rsidRPr="007847AD">
        <w:rPr>
          <w:color w:val="000000"/>
          <w:sz w:val="6"/>
          <w:szCs w:val="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F7F80" w:rsidRPr="00B424F1" w:rsidRDefault="005F7F80" w:rsidP="005F7F80">
      <w:pPr>
        <w:rPr>
          <w:bCs/>
          <w:iCs/>
          <w:color w:val="000000"/>
          <w:sz w:val="28"/>
          <w:szCs w:val="28"/>
          <w:u w:val="single"/>
        </w:rPr>
      </w:pPr>
      <w:r w:rsidRPr="00B424F1">
        <w:rPr>
          <w:sz w:val="28"/>
          <w:szCs w:val="28"/>
        </w:rPr>
        <w:t xml:space="preserve">   </w:t>
      </w:r>
      <w:r>
        <w:rPr>
          <w:sz w:val="28"/>
          <w:szCs w:val="28"/>
        </w:rPr>
        <w:t>12</w:t>
      </w:r>
      <w:r w:rsidRPr="00B424F1">
        <w:rPr>
          <w:sz w:val="28"/>
          <w:szCs w:val="28"/>
        </w:rPr>
        <w:t xml:space="preserve"> </w:t>
      </w:r>
      <w:r w:rsidRPr="00B424F1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апреля</w:t>
      </w:r>
      <w:r w:rsidRPr="00B424F1">
        <w:rPr>
          <w:bCs/>
          <w:iCs/>
          <w:color w:val="000000"/>
          <w:sz w:val="28"/>
          <w:szCs w:val="28"/>
        </w:rPr>
        <w:t xml:space="preserve"> 202</w:t>
      </w:r>
      <w:r>
        <w:rPr>
          <w:bCs/>
          <w:iCs/>
          <w:color w:val="000000"/>
          <w:sz w:val="28"/>
          <w:szCs w:val="28"/>
        </w:rPr>
        <w:t>1</w:t>
      </w:r>
      <w:r w:rsidRPr="00B424F1">
        <w:rPr>
          <w:bCs/>
          <w:iCs/>
          <w:color w:val="000000"/>
          <w:sz w:val="28"/>
          <w:szCs w:val="28"/>
        </w:rPr>
        <w:t xml:space="preserve"> года  </w:t>
      </w:r>
      <w:r w:rsidRPr="00B424F1">
        <w:rPr>
          <w:bCs/>
          <w:iCs/>
          <w:color w:val="000000"/>
          <w:sz w:val="28"/>
          <w:szCs w:val="28"/>
        </w:rPr>
        <w:tab/>
      </w:r>
      <w:r w:rsidRPr="00B424F1">
        <w:rPr>
          <w:bCs/>
          <w:iCs/>
          <w:color w:val="000000"/>
          <w:sz w:val="28"/>
          <w:szCs w:val="28"/>
        </w:rPr>
        <w:tab/>
      </w:r>
      <w:r w:rsidRPr="00B424F1">
        <w:rPr>
          <w:bCs/>
          <w:iCs/>
          <w:color w:val="000000"/>
          <w:sz w:val="28"/>
          <w:szCs w:val="28"/>
        </w:rPr>
        <w:tab/>
        <w:t xml:space="preserve">                                           </w:t>
      </w:r>
      <w:r w:rsidR="004E6A09">
        <w:rPr>
          <w:bCs/>
          <w:iCs/>
          <w:color w:val="000000"/>
          <w:sz w:val="28"/>
          <w:szCs w:val="28"/>
        </w:rPr>
        <w:t xml:space="preserve">        </w:t>
      </w:r>
      <w:r w:rsidRPr="00B424F1">
        <w:rPr>
          <w:bCs/>
          <w:iCs/>
          <w:color w:val="000000"/>
          <w:sz w:val="28"/>
          <w:szCs w:val="28"/>
        </w:rPr>
        <w:t xml:space="preserve"> </w:t>
      </w:r>
      <w:r w:rsidR="00037E6A">
        <w:rPr>
          <w:bCs/>
          <w:iCs/>
          <w:color w:val="000000"/>
          <w:sz w:val="28"/>
          <w:szCs w:val="28"/>
        </w:rPr>
        <w:t xml:space="preserve">        </w:t>
      </w:r>
      <w:r w:rsidRPr="00B424F1">
        <w:rPr>
          <w:bCs/>
          <w:iCs/>
          <w:color w:val="000000"/>
          <w:sz w:val="28"/>
          <w:szCs w:val="28"/>
        </w:rPr>
        <w:t xml:space="preserve">№ </w:t>
      </w:r>
      <w:r w:rsidR="006322A5">
        <w:rPr>
          <w:bCs/>
          <w:iCs/>
          <w:color w:val="000000"/>
          <w:sz w:val="28"/>
          <w:szCs w:val="28"/>
        </w:rPr>
        <w:t>27</w:t>
      </w:r>
    </w:p>
    <w:p w:rsidR="005F7F80" w:rsidRPr="005A0A42" w:rsidRDefault="005F7F80" w:rsidP="005F7F80">
      <w:pPr>
        <w:jc w:val="center"/>
        <w:rPr>
          <w:b/>
          <w:sz w:val="28"/>
          <w:szCs w:val="28"/>
        </w:rPr>
      </w:pPr>
      <w:r w:rsidRPr="005A0A42">
        <w:rPr>
          <w:b/>
          <w:sz w:val="28"/>
          <w:szCs w:val="28"/>
        </w:rPr>
        <w:t>Заключение</w:t>
      </w:r>
    </w:p>
    <w:p w:rsidR="005F7F80" w:rsidRPr="005A0A42" w:rsidRDefault="005F7F80" w:rsidP="005F7F80">
      <w:pPr>
        <w:jc w:val="center"/>
        <w:rPr>
          <w:b/>
          <w:sz w:val="28"/>
          <w:szCs w:val="28"/>
        </w:rPr>
      </w:pPr>
      <w:r w:rsidRPr="005A0A42">
        <w:rPr>
          <w:b/>
          <w:sz w:val="28"/>
          <w:szCs w:val="28"/>
        </w:rPr>
        <w:t xml:space="preserve">на проект закона Ханты-Мансийского автономного округа – Югры              "О внесении изменений в Закон Ханты-Мансийского </w:t>
      </w:r>
    </w:p>
    <w:p w:rsidR="005F7F80" w:rsidRPr="005A0A42" w:rsidRDefault="005F7F80" w:rsidP="005F7F80">
      <w:pPr>
        <w:jc w:val="center"/>
        <w:rPr>
          <w:b/>
          <w:sz w:val="28"/>
          <w:szCs w:val="28"/>
        </w:rPr>
      </w:pPr>
      <w:r w:rsidRPr="005A0A42">
        <w:rPr>
          <w:b/>
          <w:sz w:val="28"/>
          <w:szCs w:val="28"/>
        </w:rPr>
        <w:t xml:space="preserve">автономного округа – Югры </w:t>
      </w:r>
    </w:p>
    <w:p w:rsidR="005F7F80" w:rsidRPr="005A0A42" w:rsidRDefault="005F7F80" w:rsidP="005F7F80">
      <w:pPr>
        <w:jc w:val="center"/>
        <w:rPr>
          <w:b/>
          <w:sz w:val="28"/>
          <w:szCs w:val="28"/>
        </w:rPr>
      </w:pPr>
      <w:r w:rsidRPr="005A0A42">
        <w:rPr>
          <w:b/>
          <w:sz w:val="28"/>
          <w:szCs w:val="28"/>
        </w:rPr>
        <w:t xml:space="preserve">"О бюджете Ханты-Мансийского автономного округа - Югры </w:t>
      </w:r>
    </w:p>
    <w:p w:rsidR="005F7F80" w:rsidRPr="005A0A42" w:rsidRDefault="005F7F80" w:rsidP="005F7F80">
      <w:pPr>
        <w:jc w:val="center"/>
        <w:rPr>
          <w:b/>
          <w:sz w:val="28"/>
          <w:szCs w:val="28"/>
        </w:rPr>
      </w:pPr>
      <w:r w:rsidRPr="005A0A42">
        <w:rPr>
          <w:b/>
          <w:sz w:val="28"/>
          <w:szCs w:val="28"/>
        </w:rPr>
        <w:t xml:space="preserve">на 2021 год и на плановый период 2022 и 2023 годов" </w:t>
      </w:r>
    </w:p>
    <w:p w:rsidR="005F7F80" w:rsidRPr="005A0A42" w:rsidRDefault="005F7F80" w:rsidP="005F7F80">
      <w:pPr>
        <w:ind w:firstLine="720"/>
        <w:jc w:val="both"/>
        <w:rPr>
          <w:sz w:val="28"/>
          <w:szCs w:val="28"/>
        </w:rPr>
      </w:pPr>
    </w:p>
    <w:p w:rsidR="005F7F80" w:rsidRPr="005A0A42" w:rsidRDefault="005F7F80" w:rsidP="005F7F80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5A0A42">
        <w:rPr>
          <w:sz w:val="28"/>
          <w:szCs w:val="28"/>
        </w:rPr>
        <w:t>Рассмотрев проект закона Ханты-Мансийского автономного округа - Югры "О внесении изменений в Закон Ханты-Мансийского автономного округа - Югры "О бюджете Ханты-Мансийского автономного округа - Югры на 202</w:t>
      </w:r>
      <w:r w:rsidR="00843BD8" w:rsidRPr="005A0A42">
        <w:rPr>
          <w:sz w:val="28"/>
          <w:szCs w:val="28"/>
        </w:rPr>
        <w:t>1</w:t>
      </w:r>
      <w:r w:rsidRPr="005A0A42">
        <w:rPr>
          <w:sz w:val="28"/>
          <w:szCs w:val="28"/>
        </w:rPr>
        <w:t xml:space="preserve"> год и на плановый период 202</w:t>
      </w:r>
      <w:r w:rsidR="00843BD8" w:rsidRPr="005A0A42">
        <w:rPr>
          <w:sz w:val="28"/>
          <w:szCs w:val="28"/>
        </w:rPr>
        <w:t>2</w:t>
      </w:r>
      <w:r w:rsidRPr="005A0A42">
        <w:rPr>
          <w:sz w:val="28"/>
          <w:szCs w:val="28"/>
        </w:rPr>
        <w:t xml:space="preserve"> и 202</w:t>
      </w:r>
      <w:r w:rsidR="00843BD8" w:rsidRPr="005A0A42">
        <w:rPr>
          <w:sz w:val="28"/>
          <w:szCs w:val="28"/>
        </w:rPr>
        <w:t>3</w:t>
      </w:r>
      <w:r w:rsidRPr="005A0A42">
        <w:rPr>
          <w:sz w:val="28"/>
          <w:szCs w:val="28"/>
        </w:rPr>
        <w:t xml:space="preserve"> годов" (далее также – законопроект), сообщаем следующее.</w:t>
      </w:r>
    </w:p>
    <w:p w:rsidR="005F7F80" w:rsidRPr="005A0A42" w:rsidRDefault="005F7F80" w:rsidP="005F7F80">
      <w:pPr>
        <w:tabs>
          <w:tab w:val="left" w:pos="567"/>
        </w:tabs>
        <w:ind w:firstLine="567"/>
        <w:jc w:val="both"/>
        <w:rPr>
          <w:sz w:val="28"/>
          <w:szCs w:val="28"/>
        </w:rPr>
      </w:pPr>
      <w:proofErr w:type="gramStart"/>
      <w:r w:rsidRPr="005A0A42">
        <w:rPr>
          <w:bCs/>
          <w:sz w:val="28"/>
          <w:szCs w:val="28"/>
        </w:rPr>
        <w:t>Представленным законопроектом предлагается внести изменения в Закон Ханты-Мансийского автономного округа - Югры от 2</w:t>
      </w:r>
      <w:r w:rsidR="00843BD8" w:rsidRPr="005A0A42">
        <w:rPr>
          <w:bCs/>
          <w:sz w:val="28"/>
          <w:szCs w:val="28"/>
        </w:rPr>
        <w:t>6</w:t>
      </w:r>
      <w:r w:rsidRPr="005A0A42">
        <w:rPr>
          <w:bCs/>
          <w:sz w:val="28"/>
          <w:szCs w:val="28"/>
        </w:rPr>
        <w:t>.11.20</w:t>
      </w:r>
      <w:r w:rsidR="00843BD8" w:rsidRPr="005A0A42">
        <w:rPr>
          <w:bCs/>
          <w:sz w:val="28"/>
          <w:szCs w:val="28"/>
        </w:rPr>
        <w:t>20</w:t>
      </w:r>
      <w:r w:rsidRPr="005A0A42">
        <w:rPr>
          <w:bCs/>
          <w:sz w:val="28"/>
          <w:szCs w:val="28"/>
        </w:rPr>
        <w:t xml:space="preserve"> года  </w:t>
      </w:r>
      <w:r w:rsidR="00843BD8" w:rsidRPr="005A0A42">
        <w:rPr>
          <w:bCs/>
          <w:sz w:val="28"/>
          <w:szCs w:val="28"/>
        </w:rPr>
        <w:t xml:space="preserve">                  </w:t>
      </w:r>
      <w:r w:rsidRPr="005A0A42">
        <w:rPr>
          <w:bCs/>
          <w:sz w:val="28"/>
          <w:szCs w:val="28"/>
        </w:rPr>
        <w:t xml:space="preserve"> № </w:t>
      </w:r>
      <w:r w:rsidR="00843BD8" w:rsidRPr="005A0A42">
        <w:rPr>
          <w:bCs/>
          <w:sz w:val="28"/>
          <w:szCs w:val="28"/>
        </w:rPr>
        <w:t>106</w:t>
      </w:r>
      <w:r w:rsidRPr="005A0A42">
        <w:rPr>
          <w:bCs/>
          <w:sz w:val="28"/>
          <w:szCs w:val="28"/>
        </w:rPr>
        <w:t xml:space="preserve">-оз </w:t>
      </w:r>
      <w:r w:rsidRPr="005A0A42">
        <w:rPr>
          <w:sz w:val="28"/>
          <w:szCs w:val="28"/>
        </w:rPr>
        <w:t>"О бюджете Ханты-Мансийского автономного округа - Югры на 202</w:t>
      </w:r>
      <w:r w:rsidR="00843BD8" w:rsidRPr="005A0A42">
        <w:rPr>
          <w:sz w:val="28"/>
          <w:szCs w:val="28"/>
        </w:rPr>
        <w:t>1</w:t>
      </w:r>
      <w:r w:rsidRPr="005A0A42">
        <w:rPr>
          <w:sz w:val="28"/>
          <w:szCs w:val="28"/>
        </w:rPr>
        <w:t xml:space="preserve"> год и на плановый период 202</w:t>
      </w:r>
      <w:r w:rsidR="00843BD8" w:rsidRPr="005A0A42">
        <w:rPr>
          <w:sz w:val="28"/>
          <w:szCs w:val="28"/>
        </w:rPr>
        <w:t>2</w:t>
      </w:r>
      <w:r w:rsidRPr="005A0A42">
        <w:rPr>
          <w:sz w:val="28"/>
          <w:szCs w:val="28"/>
        </w:rPr>
        <w:t xml:space="preserve"> и 202</w:t>
      </w:r>
      <w:r w:rsidR="00843BD8" w:rsidRPr="005A0A42">
        <w:rPr>
          <w:sz w:val="28"/>
          <w:szCs w:val="28"/>
        </w:rPr>
        <w:t>3</w:t>
      </w:r>
      <w:r w:rsidRPr="005A0A42">
        <w:rPr>
          <w:sz w:val="28"/>
          <w:szCs w:val="28"/>
        </w:rPr>
        <w:t xml:space="preserve"> годов" (далее также – Закон), корректирующие параметры бюджета автономного округа по доходам, расходам и дефициту бюджета на 202</w:t>
      </w:r>
      <w:r w:rsidR="00843BD8" w:rsidRPr="005A0A42">
        <w:rPr>
          <w:sz w:val="28"/>
          <w:szCs w:val="28"/>
        </w:rPr>
        <w:t>1</w:t>
      </w:r>
      <w:r w:rsidR="006322A5">
        <w:rPr>
          <w:sz w:val="28"/>
          <w:szCs w:val="28"/>
        </w:rPr>
        <w:t>-2023</w:t>
      </w:r>
      <w:r w:rsidRPr="005A0A42">
        <w:rPr>
          <w:sz w:val="28"/>
          <w:szCs w:val="28"/>
        </w:rPr>
        <w:t xml:space="preserve"> год</w:t>
      </w:r>
      <w:r w:rsidR="006322A5">
        <w:rPr>
          <w:sz w:val="28"/>
          <w:szCs w:val="28"/>
        </w:rPr>
        <w:t>ы</w:t>
      </w:r>
      <w:r w:rsidRPr="005A0A42">
        <w:rPr>
          <w:sz w:val="28"/>
          <w:szCs w:val="28"/>
        </w:rPr>
        <w:t>.</w:t>
      </w:r>
      <w:proofErr w:type="gramEnd"/>
    </w:p>
    <w:p w:rsidR="005F7F80" w:rsidRPr="005A0A42" w:rsidRDefault="005F7F80" w:rsidP="005F7F80">
      <w:pPr>
        <w:jc w:val="center"/>
        <w:rPr>
          <w:b/>
          <w:bCs/>
          <w:sz w:val="28"/>
          <w:szCs w:val="28"/>
        </w:rPr>
      </w:pPr>
    </w:p>
    <w:p w:rsidR="005F7F80" w:rsidRPr="005A0A42" w:rsidRDefault="005F7F80" w:rsidP="005F7F80">
      <w:pPr>
        <w:jc w:val="center"/>
        <w:rPr>
          <w:b/>
          <w:bCs/>
          <w:sz w:val="28"/>
          <w:szCs w:val="28"/>
        </w:rPr>
      </w:pPr>
      <w:r w:rsidRPr="005A0A42">
        <w:rPr>
          <w:b/>
          <w:bCs/>
          <w:sz w:val="28"/>
          <w:szCs w:val="28"/>
        </w:rPr>
        <w:t>Параметры бюджета автономного округа на 202</w:t>
      </w:r>
      <w:r w:rsidR="00843BD8" w:rsidRPr="005A0A42">
        <w:rPr>
          <w:b/>
          <w:bCs/>
          <w:sz w:val="28"/>
          <w:szCs w:val="28"/>
        </w:rPr>
        <w:t>1</w:t>
      </w:r>
      <w:r w:rsidR="00AF317D">
        <w:rPr>
          <w:b/>
          <w:bCs/>
          <w:sz w:val="28"/>
          <w:szCs w:val="28"/>
        </w:rPr>
        <w:t xml:space="preserve">-2023 </w:t>
      </w:r>
      <w:r w:rsidRPr="005A0A42">
        <w:rPr>
          <w:b/>
          <w:bCs/>
          <w:sz w:val="28"/>
          <w:szCs w:val="28"/>
        </w:rPr>
        <w:t xml:space="preserve"> год</w:t>
      </w:r>
      <w:r w:rsidR="00AF317D">
        <w:rPr>
          <w:b/>
          <w:bCs/>
          <w:sz w:val="28"/>
          <w:szCs w:val="28"/>
        </w:rPr>
        <w:t>ы</w:t>
      </w:r>
    </w:p>
    <w:p w:rsidR="005F7F80" w:rsidRPr="005A0A42" w:rsidRDefault="005F7F80" w:rsidP="005F7F80">
      <w:pPr>
        <w:jc w:val="center"/>
        <w:rPr>
          <w:bCs/>
          <w:sz w:val="24"/>
          <w:szCs w:val="24"/>
        </w:rPr>
      </w:pPr>
      <w:r w:rsidRPr="005A0A42">
        <w:rPr>
          <w:b/>
          <w:bCs/>
          <w:sz w:val="28"/>
          <w:szCs w:val="28"/>
        </w:rPr>
        <w:t xml:space="preserve">                                                                                                    </w:t>
      </w:r>
      <w:r w:rsidRPr="005A0A42">
        <w:rPr>
          <w:b/>
          <w:bCs/>
          <w:sz w:val="28"/>
          <w:szCs w:val="28"/>
        </w:rPr>
        <w:tab/>
      </w:r>
      <w:r w:rsidRPr="005A0A42">
        <w:rPr>
          <w:b/>
          <w:bCs/>
          <w:sz w:val="28"/>
          <w:szCs w:val="28"/>
        </w:rPr>
        <w:tab/>
      </w:r>
      <w:r w:rsidRPr="005A0A42">
        <w:rPr>
          <w:b/>
          <w:bCs/>
          <w:sz w:val="28"/>
          <w:szCs w:val="28"/>
        </w:rPr>
        <w:tab/>
      </w:r>
      <w:r w:rsidRPr="005A0A42">
        <w:rPr>
          <w:b/>
          <w:bCs/>
          <w:sz w:val="28"/>
          <w:szCs w:val="28"/>
        </w:rPr>
        <w:tab/>
      </w:r>
      <w:r w:rsidRPr="005A0A42">
        <w:rPr>
          <w:b/>
          <w:bCs/>
          <w:sz w:val="28"/>
          <w:szCs w:val="28"/>
        </w:rPr>
        <w:tab/>
        <w:t xml:space="preserve">     </w:t>
      </w:r>
      <w:r w:rsidRPr="005A0A42">
        <w:rPr>
          <w:b/>
          <w:bCs/>
          <w:sz w:val="28"/>
          <w:szCs w:val="28"/>
        </w:rPr>
        <w:tab/>
      </w:r>
      <w:r w:rsidRPr="005A0A42">
        <w:rPr>
          <w:b/>
          <w:bCs/>
          <w:sz w:val="28"/>
          <w:szCs w:val="28"/>
        </w:rPr>
        <w:tab/>
      </w:r>
      <w:r w:rsidRPr="005A0A42">
        <w:rPr>
          <w:b/>
          <w:bCs/>
          <w:sz w:val="28"/>
          <w:szCs w:val="28"/>
        </w:rPr>
        <w:tab/>
      </w:r>
      <w:r w:rsidRPr="005A0A42">
        <w:rPr>
          <w:b/>
          <w:bCs/>
          <w:sz w:val="28"/>
          <w:szCs w:val="28"/>
        </w:rPr>
        <w:tab/>
      </w:r>
      <w:r w:rsidRPr="005A0A42">
        <w:rPr>
          <w:b/>
          <w:bCs/>
          <w:sz w:val="28"/>
          <w:szCs w:val="28"/>
        </w:rPr>
        <w:tab/>
      </w:r>
      <w:r w:rsidRPr="005A0A42">
        <w:rPr>
          <w:b/>
          <w:bCs/>
          <w:sz w:val="28"/>
          <w:szCs w:val="28"/>
        </w:rPr>
        <w:tab/>
      </w:r>
      <w:r w:rsidRPr="005A0A42">
        <w:rPr>
          <w:b/>
          <w:bCs/>
          <w:sz w:val="28"/>
          <w:szCs w:val="28"/>
        </w:rPr>
        <w:tab/>
      </w:r>
      <w:r w:rsidRPr="005A0A42">
        <w:rPr>
          <w:b/>
          <w:bCs/>
          <w:sz w:val="28"/>
          <w:szCs w:val="28"/>
        </w:rPr>
        <w:tab/>
      </w:r>
      <w:r w:rsidRPr="005A0A42">
        <w:rPr>
          <w:b/>
          <w:bCs/>
          <w:sz w:val="28"/>
          <w:szCs w:val="28"/>
        </w:rPr>
        <w:tab/>
      </w:r>
      <w:r w:rsidRPr="005A0A42">
        <w:rPr>
          <w:b/>
          <w:bCs/>
          <w:sz w:val="24"/>
          <w:szCs w:val="24"/>
        </w:rPr>
        <w:t xml:space="preserve"> </w:t>
      </w:r>
      <w:r w:rsidRPr="005A0A42">
        <w:rPr>
          <w:bCs/>
          <w:sz w:val="24"/>
          <w:szCs w:val="24"/>
        </w:rPr>
        <w:t>тыс. рублей</w:t>
      </w:r>
    </w:p>
    <w:tbl>
      <w:tblPr>
        <w:tblW w:w="9624" w:type="dxa"/>
        <w:tblInd w:w="123" w:type="dxa"/>
        <w:tblLayout w:type="fixed"/>
        <w:tblLook w:val="04A0" w:firstRow="1" w:lastRow="0" w:firstColumn="1" w:lastColumn="0" w:noHBand="0" w:noVBand="1"/>
      </w:tblPr>
      <w:tblGrid>
        <w:gridCol w:w="2253"/>
        <w:gridCol w:w="2552"/>
        <w:gridCol w:w="2551"/>
        <w:gridCol w:w="2268"/>
      </w:tblGrid>
      <w:tr w:rsidR="005A0A42" w:rsidRPr="005A0A42" w:rsidTr="00EE7866">
        <w:trPr>
          <w:trHeight w:val="341"/>
        </w:trPr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0" w:rsidRPr="005A0A42" w:rsidRDefault="005F7F80" w:rsidP="00EE7866">
            <w:pPr>
              <w:jc w:val="center"/>
              <w:rPr>
                <w:b/>
                <w:bCs/>
                <w:sz w:val="24"/>
                <w:szCs w:val="24"/>
              </w:rPr>
            </w:pPr>
            <w:r w:rsidRPr="005A0A42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F80" w:rsidRPr="005A0A42" w:rsidRDefault="005F7F80" w:rsidP="001179C6">
            <w:pPr>
              <w:jc w:val="center"/>
              <w:rPr>
                <w:b/>
                <w:bCs/>
                <w:sz w:val="24"/>
                <w:szCs w:val="24"/>
              </w:rPr>
            </w:pPr>
            <w:r w:rsidRPr="005A0A42">
              <w:rPr>
                <w:b/>
                <w:bCs/>
                <w:sz w:val="24"/>
                <w:szCs w:val="24"/>
              </w:rPr>
              <w:t>202</w:t>
            </w:r>
            <w:r w:rsidR="001179C6" w:rsidRPr="005A0A42">
              <w:rPr>
                <w:b/>
                <w:bCs/>
                <w:sz w:val="24"/>
                <w:szCs w:val="24"/>
              </w:rPr>
              <w:t>1</w:t>
            </w:r>
            <w:r w:rsidRPr="005A0A42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5A0A42" w:rsidRPr="005A0A42" w:rsidTr="00EE7866">
        <w:trPr>
          <w:trHeight w:val="949"/>
        </w:trPr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F80" w:rsidRPr="005A0A42" w:rsidRDefault="005F7F80" w:rsidP="00EE78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F80" w:rsidRPr="005A0A42" w:rsidRDefault="005F7F80" w:rsidP="00EE7866">
            <w:pPr>
              <w:jc w:val="center"/>
              <w:rPr>
                <w:b/>
                <w:bCs/>
                <w:sz w:val="24"/>
                <w:szCs w:val="24"/>
              </w:rPr>
            </w:pPr>
            <w:r w:rsidRPr="005A0A42">
              <w:rPr>
                <w:b/>
                <w:bCs/>
                <w:sz w:val="24"/>
                <w:szCs w:val="24"/>
              </w:rPr>
              <w:t>Утвержденный план</w:t>
            </w:r>
          </w:p>
          <w:p w:rsidR="005F7F80" w:rsidRPr="005A0A42" w:rsidRDefault="005F7F80" w:rsidP="001179C6">
            <w:pPr>
              <w:jc w:val="center"/>
              <w:rPr>
                <w:b/>
                <w:bCs/>
                <w:sz w:val="24"/>
                <w:szCs w:val="24"/>
              </w:rPr>
            </w:pPr>
            <w:r w:rsidRPr="005A0A42">
              <w:rPr>
                <w:b/>
                <w:bCs/>
                <w:sz w:val="24"/>
                <w:szCs w:val="24"/>
              </w:rPr>
              <w:t>(Закон от 2</w:t>
            </w:r>
            <w:r w:rsidR="001179C6" w:rsidRPr="005A0A42">
              <w:rPr>
                <w:b/>
                <w:bCs/>
                <w:sz w:val="24"/>
                <w:szCs w:val="24"/>
              </w:rPr>
              <w:t>6</w:t>
            </w:r>
            <w:r w:rsidRPr="005A0A42">
              <w:rPr>
                <w:b/>
                <w:bCs/>
                <w:sz w:val="24"/>
                <w:szCs w:val="24"/>
              </w:rPr>
              <w:t xml:space="preserve"> </w:t>
            </w:r>
            <w:r w:rsidR="001179C6" w:rsidRPr="005A0A42">
              <w:rPr>
                <w:b/>
                <w:bCs/>
                <w:sz w:val="24"/>
                <w:szCs w:val="24"/>
              </w:rPr>
              <w:t>ноября</w:t>
            </w:r>
            <w:r w:rsidRPr="005A0A42">
              <w:rPr>
                <w:b/>
                <w:bCs/>
                <w:sz w:val="24"/>
                <w:szCs w:val="24"/>
              </w:rPr>
              <w:t xml:space="preserve"> 2020 года № </w:t>
            </w:r>
            <w:r w:rsidR="001179C6" w:rsidRPr="005A0A42">
              <w:rPr>
                <w:b/>
                <w:bCs/>
                <w:sz w:val="24"/>
                <w:szCs w:val="24"/>
              </w:rPr>
              <w:t>106</w:t>
            </w:r>
            <w:r w:rsidRPr="005A0A42">
              <w:rPr>
                <w:b/>
                <w:bCs/>
                <w:sz w:val="24"/>
                <w:szCs w:val="24"/>
              </w:rPr>
              <w:t>-оз)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F80" w:rsidRPr="005A0A42" w:rsidRDefault="005F7F80" w:rsidP="00EE7866">
            <w:pPr>
              <w:jc w:val="center"/>
              <w:rPr>
                <w:b/>
                <w:bCs/>
                <w:sz w:val="24"/>
                <w:szCs w:val="24"/>
              </w:rPr>
            </w:pPr>
            <w:r w:rsidRPr="005A0A42">
              <w:rPr>
                <w:b/>
                <w:bCs/>
                <w:sz w:val="24"/>
                <w:szCs w:val="24"/>
              </w:rPr>
              <w:t>Уточнение</w:t>
            </w:r>
          </w:p>
          <w:p w:rsidR="005F7F80" w:rsidRPr="005A0A42" w:rsidRDefault="005F7F80" w:rsidP="00EE7866">
            <w:pPr>
              <w:jc w:val="center"/>
              <w:rPr>
                <w:b/>
                <w:bCs/>
                <w:sz w:val="24"/>
                <w:szCs w:val="24"/>
              </w:rPr>
            </w:pPr>
            <w:r w:rsidRPr="005A0A42">
              <w:rPr>
                <w:b/>
                <w:bCs/>
                <w:sz w:val="24"/>
                <w:szCs w:val="24"/>
              </w:rPr>
              <w:t>(+; -)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F80" w:rsidRPr="005A0A42" w:rsidRDefault="005F7F80" w:rsidP="00EE7866">
            <w:pPr>
              <w:rPr>
                <w:b/>
                <w:bCs/>
                <w:sz w:val="24"/>
                <w:szCs w:val="24"/>
              </w:rPr>
            </w:pPr>
            <w:r w:rsidRPr="005A0A42">
              <w:rPr>
                <w:b/>
                <w:bCs/>
                <w:sz w:val="24"/>
                <w:szCs w:val="24"/>
              </w:rPr>
              <w:t>Уточненный план</w:t>
            </w:r>
          </w:p>
        </w:tc>
      </w:tr>
      <w:tr w:rsidR="005A0A42" w:rsidRPr="005A0A42" w:rsidTr="00EE7866">
        <w:trPr>
          <w:trHeight w:val="387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7F80" w:rsidRPr="005A0A42" w:rsidRDefault="005F7F80" w:rsidP="00EE7866">
            <w:pPr>
              <w:rPr>
                <w:b/>
                <w:bCs/>
                <w:sz w:val="24"/>
                <w:szCs w:val="24"/>
              </w:rPr>
            </w:pPr>
            <w:r w:rsidRPr="005A0A42">
              <w:rPr>
                <w:b/>
                <w:bCs/>
                <w:sz w:val="24"/>
                <w:szCs w:val="24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7F80" w:rsidRPr="005A0A42" w:rsidRDefault="001179C6" w:rsidP="001179C6">
            <w:pPr>
              <w:jc w:val="right"/>
              <w:rPr>
                <w:bCs/>
                <w:sz w:val="24"/>
                <w:szCs w:val="24"/>
              </w:rPr>
            </w:pPr>
            <w:r w:rsidRPr="005A0A42">
              <w:rPr>
                <w:bCs/>
                <w:sz w:val="24"/>
                <w:szCs w:val="24"/>
              </w:rPr>
              <w:t>223 939 799</w:t>
            </w:r>
            <w:r w:rsidR="005F7F80" w:rsidRPr="005A0A42">
              <w:rPr>
                <w:bCs/>
                <w:sz w:val="24"/>
                <w:szCs w:val="24"/>
              </w:rPr>
              <w:t>,</w:t>
            </w:r>
            <w:r w:rsidRPr="005A0A42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7F80" w:rsidRPr="005A0A42" w:rsidRDefault="005F7F80" w:rsidP="00EE7866">
            <w:pPr>
              <w:jc w:val="right"/>
              <w:rPr>
                <w:bCs/>
                <w:sz w:val="24"/>
                <w:szCs w:val="24"/>
              </w:rPr>
            </w:pPr>
            <w:r w:rsidRPr="005A0A42">
              <w:rPr>
                <w:bCs/>
                <w:sz w:val="24"/>
                <w:szCs w:val="24"/>
              </w:rPr>
              <w:t xml:space="preserve">+ </w:t>
            </w:r>
            <w:r w:rsidR="001179C6" w:rsidRPr="005A0A42">
              <w:rPr>
                <w:bCs/>
                <w:sz w:val="24"/>
                <w:szCs w:val="24"/>
              </w:rPr>
              <w:t>2 293 863,6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7F80" w:rsidRPr="005A0A42" w:rsidRDefault="00440054" w:rsidP="00EE7866">
            <w:pPr>
              <w:jc w:val="right"/>
              <w:rPr>
                <w:bCs/>
                <w:sz w:val="24"/>
                <w:szCs w:val="24"/>
              </w:rPr>
            </w:pPr>
            <w:r w:rsidRPr="005A0A42">
              <w:rPr>
                <w:bCs/>
                <w:sz w:val="24"/>
                <w:szCs w:val="24"/>
              </w:rPr>
              <w:t>226 233 663,3</w:t>
            </w:r>
          </w:p>
        </w:tc>
      </w:tr>
      <w:tr w:rsidR="005A0A42" w:rsidRPr="005A0A42" w:rsidTr="00EE7866">
        <w:trPr>
          <w:trHeight w:val="335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7F80" w:rsidRPr="005A0A42" w:rsidRDefault="005F7F80" w:rsidP="00EE7866">
            <w:pPr>
              <w:rPr>
                <w:b/>
                <w:bCs/>
                <w:sz w:val="24"/>
                <w:szCs w:val="24"/>
              </w:rPr>
            </w:pPr>
            <w:r w:rsidRPr="005A0A42">
              <w:rPr>
                <w:b/>
                <w:bCs/>
                <w:sz w:val="24"/>
                <w:szCs w:val="24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7F80" w:rsidRPr="005A0A42" w:rsidRDefault="001179C6" w:rsidP="00EE7866">
            <w:pPr>
              <w:jc w:val="right"/>
              <w:rPr>
                <w:bCs/>
                <w:sz w:val="24"/>
                <w:szCs w:val="24"/>
              </w:rPr>
            </w:pPr>
            <w:r w:rsidRPr="005A0A42">
              <w:rPr>
                <w:bCs/>
                <w:sz w:val="24"/>
                <w:szCs w:val="24"/>
              </w:rPr>
              <w:t>259 136 868,1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7F80" w:rsidRPr="005A0A42" w:rsidRDefault="005F7F80" w:rsidP="00EE7866">
            <w:pPr>
              <w:jc w:val="right"/>
              <w:rPr>
                <w:bCs/>
                <w:sz w:val="24"/>
                <w:szCs w:val="24"/>
              </w:rPr>
            </w:pPr>
            <w:r w:rsidRPr="005A0A42">
              <w:rPr>
                <w:bCs/>
                <w:sz w:val="24"/>
                <w:szCs w:val="24"/>
              </w:rPr>
              <w:t xml:space="preserve">+ </w:t>
            </w:r>
            <w:r w:rsidR="001179C6" w:rsidRPr="005A0A42">
              <w:rPr>
                <w:bCs/>
                <w:sz w:val="24"/>
                <w:szCs w:val="24"/>
              </w:rPr>
              <w:t>16 815 800,6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7F80" w:rsidRPr="005A0A42" w:rsidRDefault="00440054" w:rsidP="00EE7866">
            <w:pPr>
              <w:jc w:val="right"/>
              <w:rPr>
                <w:bCs/>
                <w:sz w:val="24"/>
                <w:szCs w:val="24"/>
              </w:rPr>
            </w:pPr>
            <w:r w:rsidRPr="005A0A42">
              <w:rPr>
                <w:bCs/>
                <w:sz w:val="24"/>
                <w:szCs w:val="24"/>
              </w:rPr>
              <w:t>275 952 668,7</w:t>
            </w:r>
          </w:p>
        </w:tc>
      </w:tr>
      <w:tr w:rsidR="005A0A42" w:rsidRPr="005A0A42" w:rsidTr="00EE7866">
        <w:trPr>
          <w:trHeight w:val="335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7F80" w:rsidRPr="005A0A42" w:rsidRDefault="005F7F80" w:rsidP="00EE7866">
            <w:pPr>
              <w:rPr>
                <w:b/>
                <w:bCs/>
                <w:sz w:val="24"/>
                <w:szCs w:val="24"/>
              </w:rPr>
            </w:pPr>
            <w:r w:rsidRPr="005A0A42">
              <w:rPr>
                <w:b/>
                <w:bCs/>
                <w:sz w:val="24"/>
                <w:szCs w:val="24"/>
              </w:rPr>
              <w:t>Дефицит</w:t>
            </w:r>
            <w:proofErr w:type="gramStart"/>
            <w:r w:rsidRPr="005A0A42">
              <w:rPr>
                <w:b/>
                <w:bCs/>
                <w:sz w:val="24"/>
                <w:szCs w:val="24"/>
              </w:rPr>
              <w:t xml:space="preserve"> (-)</w:t>
            </w:r>
            <w:proofErr w:type="gramEnd"/>
          </w:p>
          <w:p w:rsidR="005F7F80" w:rsidRPr="005A0A42" w:rsidRDefault="005F7F80" w:rsidP="00EE7866">
            <w:pPr>
              <w:rPr>
                <w:b/>
                <w:bCs/>
                <w:sz w:val="24"/>
                <w:szCs w:val="24"/>
              </w:rPr>
            </w:pPr>
            <w:r w:rsidRPr="005A0A42">
              <w:rPr>
                <w:b/>
                <w:bCs/>
                <w:sz w:val="24"/>
                <w:szCs w:val="24"/>
              </w:rPr>
              <w:t>Профицит (+)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7F80" w:rsidRPr="005A0A42" w:rsidRDefault="00142B7B" w:rsidP="00EE786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(-) 35 197 068,4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7F80" w:rsidRPr="005A0A42" w:rsidRDefault="005F7F80" w:rsidP="00961E19">
            <w:pPr>
              <w:jc w:val="right"/>
              <w:rPr>
                <w:bCs/>
                <w:sz w:val="24"/>
                <w:szCs w:val="24"/>
              </w:rPr>
            </w:pPr>
            <w:r w:rsidRPr="005A0A42">
              <w:rPr>
                <w:bCs/>
                <w:sz w:val="24"/>
                <w:szCs w:val="24"/>
              </w:rPr>
              <w:t xml:space="preserve">           (</w:t>
            </w:r>
            <w:r w:rsidR="00961E19" w:rsidRPr="005A0A42">
              <w:rPr>
                <w:bCs/>
                <w:sz w:val="24"/>
                <w:szCs w:val="24"/>
              </w:rPr>
              <w:t>-</w:t>
            </w:r>
            <w:r w:rsidRPr="005A0A42">
              <w:rPr>
                <w:bCs/>
                <w:sz w:val="24"/>
                <w:szCs w:val="24"/>
              </w:rPr>
              <w:t>)</w:t>
            </w:r>
            <w:r w:rsidR="001179C6" w:rsidRPr="005A0A42">
              <w:rPr>
                <w:bCs/>
                <w:sz w:val="24"/>
                <w:szCs w:val="24"/>
              </w:rPr>
              <w:t>14 521 937,0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7F80" w:rsidRPr="005A0A42" w:rsidRDefault="005F7F80" w:rsidP="00EE7866">
            <w:pPr>
              <w:jc w:val="right"/>
              <w:rPr>
                <w:bCs/>
                <w:sz w:val="24"/>
                <w:szCs w:val="24"/>
              </w:rPr>
            </w:pPr>
            <w:r w:rsidRPr="005A0A42">
              <w:rPr>
                <w:bCs/>
                <w:sz w:val="24"/>
                <w:szCs w:val="24"/>
              </w:rPr>
              <w:t>(-)</w:t>
            </w:r>
            <w:r w:rsidR="001179C6" w:rsidRPr="005A0A42">
              <w:rPr>
                <w:bCs/>
                <w:sz w:val="24"/>
                <w:szCs w:val="24"/>
              </w:rPr>
              <w:t>49 719 005,4</w:t>
            </w:r>
          </w:p>
        </w:tc>
      </w:tr>
      <w:tr w:rsidR="005A0A42" w:rsidRPr="005A0A42" w:rsidTr="00EE7866">
        <w:trPr>
          <w:trHeight w:val="335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4FFB" w:rsidRPr="005A0A42" w:rsidRDefault="00284FFB" w:rsidP="00284FF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4FFB" w:rsidRPr="005A0A42" w:rsidRDefault="00284FFB" w:rsidP="00284FFB">
            <w:pPr>
              <w:jc w:val="center"/>
              <w:rPr>
                <w:bCs/>
                <w:sz w:val="24"/>
                <w:szCs w:val="24"/>
              </w:rPr>
            </w:pPr>
            <w:r w:rsidRPr="005A0A42">
              <w:rPr>
                <w:b/>
                <w:bCs/>
                <w:sz w:val="24"/>
                <w:szCs w:val="24"/>
              </w:rPr>
              <w:t>2022 год</w:t>
            </w:r>
          </w:p>
        </w:tc>
      </w:tr>
      <w:tr w:rsidR="005A0A42" w:rsidRPr="005A0A42" w:rsidTr="00EE7866">
        <w:trPr>
          <w:trHeight w:val="335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4FFB" w:rsidRPr="005A0A42" w:rsidRDefault="00284FFB" w:rsidP="00284FFB">
            <w:pPr>
              <w:rPr>
                <w:b/>
                <w:bCs/>
                <w:sz w:val="22"/>
                <w:szCs w:val="22"/>
              </w:rPr>
            </w:pPr>
            <w:r w:rsidRPr="005A0A42">
              <w:rPr>
                <w:b/>
                <w:bCs/>
                <w:sz w:val="22"/>
                <w:szCs w:val="22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FFB" w:rsidRPr="005A0A42" w:rsidRDefault="00284FFB" w:rsidP="00972D75">
            <w:pPr>
              <w:jc w:val="right"/>
              <w:rPr>
                <w:bCs/>
                <w:sz w:val="24"/>
                <w:szCs w:val="24"/>
              </w:rPr>
            </w:pPr>
            <w:r w:rsidRPr="005A0A42">
              <w:rPr>
                <w:bCs/>
                <w:sz w:val="24"/>
                <w:szCs w:val="24"/>
              </w:rPr>
              <w:t>226 541 080,8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FFB" w:rsidRPr="005A0A42" w:rsidRDefault="00EC0EDC" w:rsidP="00972D75">
            <w:pPr>
              <w:jc w:val="right"/>
              <w:rPr>
                <w:bCs/>
                <w:sz w:val="24"/>
                <w:szCs w:val="24"/>
              </w:rPr>
            </w:pPr>
            <w:r w:rsidRPr="005A0A42">
              <w:rPr>
                <w:bCs/>
                <w:sz w:val="24"/>
                <w:szCs w:val="24"/>
              </w:rPr>
              <w:t>+</w:t>
            </w:r>
            <w:r w:rsidR="00284FFB" w:rsidRPr="005A0A42">
              <w:rPr>
                <w:bCs/>
                <w:sz w:val="24"/>
                <w:szCs w:val="24"/>
              </w:rPr>
              <w:t xml:space="preserve"> 11 482 796,4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FFB" w:rsidRPr="005A0A42" w:rsidRDefault="00284FFB" w:rsidP="00972D75">
            <w:pPr>
              <w:jc w:val="right"/>
              <w:rPr>
                <w:bCs/>
                <w:sz w:val="24"/>
                <w:szCs w:val="24"/>
              </w:rPr>
            </w:pPr>
            <w:r w:rsidRPr="005A0A42">
              <w:rPr>
                <w:bCs/>
                <w:sz w:val="24"/>
                <w:szCs w:val="24"/>
              </w:rPr>
              <w:t>238 023 877,2</w:t>
            </w:r>
          </w:p>
        </w:tc>
      </w:tr>
      <w:tr w:rsidR="005A0A42" w:rsidRPr="005A0A42" w:rsidTr="00EE7866">
        <w:trPr>
          <w:trHeight w:val="335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4FFB" w:rsidRPr="005A0A42" w:rsidRDefault="00284FFB" w:rsidP="00284FFB">
            <w:pPr>
              <w:rPr>
                <w:b/>
                <w:bCs/>
                <w:sz w:val="22"/>
                <w:szCs w:val="22"/>
              </w:rPr>
            </w:pPr>
            <w:r w:rsidRPr="005A0A42">
              <w:rPr>
                <w:b/>
                <w:bCs/>
                <w:sz w:val="22"/>
                <w:szCs w:val="22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FFB" w:rsidRPr="005A0A42" w:rsidRDefault="00284FFB" w:rsidP="00972D75">
            <w:pPr>
              <w:jc w:val="right"/>
              <w:rPr>
                <w:bCs/>
                <w:sz w:val="24"/>
                <w:szCs w:val="24"/>
              </w:rPr>
            </w:pPr>
            <w:r w:rsidRPr="005A0A42">
              <w:rPr>
                <w:bCs/>
                <w:sz w:val="24"/>
                <w:szCs w:val="24"/>
              </w:rPr>
              <w:t>256 856 716,5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FFB" w:rsidRPr="005A0A42" w:rsidRDefault="00EC0EDC" w:rsidP="00972D75">
            <w:pPr>
              <w:jc w:val="right"/>
              <w:rPr>
                <w:bCs/>
                <w:sz w:val="24"/>
                <w:szCs w:val="24"/>
              </w:rPr>
            </w:pPr>
            <w:r w:rsidRPr="005A0A42">
              <w:rPr>
                <w:bCs/>
                <w:sz w:val="24"/>
                <w:szCs w:val="24"/>
              </w:rPr>
              <w:t>+</w:t>
            </w:r>
            <w:r w:rsidR="00284FFB" w:rsidRPr="005A0A42">
              <w:rPr>
                <w:bCs/>
                <w:sz w:val="24"/>
                <w:szCs w:val="24"/>
              </w:rPr>
              <w:t xml:space="preserve"> 16 067 569,7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FFB" w:rsidRPr="005A0A42" w:rsidRDefault="00284FFB" w:rsidP="00972D75">
            <w:pPr>
              <w:jc w:val="right"/>
              <w:rPr>
                <w:bCs/>
                <w:sz w:val="24"/>
                <w:szCs w:val="24"/>
              </w:rPr>
            </w:pPr>
            <w:r w:rsidRPr="005A0A42">
              <w:rPr>
                <w:bCs/>
                <w:sz w:val="24"/>
                <w:szCs w:val="24"/>
              </w:rPr>
              <w:t>272 924 286,2</w:t>
            </w:r>
          </w:p>
        </w:tc>
      </w:tr>
      <w:tr w:rsidR="005A0A42" w:rsidRPr="005A0A42" w:rsidTr="00EE7866">
        <w:trPr>
          <w:trHeight w:val="335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4FFB" w:rsidRPr="005A0A42" w:rsidRDefault="00284FFB" w:rsidP="00284FFB">
            <w:pPr>
              <w:rPr>
                <w:b/>
                <w:bCs/>
                <w:sz w:val="22"/>
                <w:szCs w:val="22"/>
              </w:rPr>
            </w:pPr>
            <w:r w:rsidRPr="005A0A42">
              <w:rPr>
                <w:b/>
                <w:bCs/>
                <w:sz w:val="22"/>
                <w:szCs w:val="22"/>
              </w:rPr>
              <w:t>Дефицит</w:t>
            </w:r>
            <w:proofErr w:type="gramStart"/>
            <w:r w:rsidRPr="005A0A42">
              <w:rPr>
                <w:b/>
                <w:bCs/>
                <w:sz w:val="22"/>
                <w:szCs w:val="22"/>
              </w:rPr>
              <w:t xml:space="preserve"> (-)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FFB" w:rsidRPr="005A0A42" w:rsidRDefault="00284FFB" w:rsidP="00972D75">
            <w:pPr>
              <w:jc w:val="right"/>
              <w:rPr>
                <w:bCs/>
                <w:sz w:val="24"/>
                <w:szCs w:val="24"/>
              </w:rPr>
            </w:pPr>
            <w:r w:rsidRPr="005A0A42">
              <w:rPr>
                <w:bCs/>
                <w:sz w:val="24"/>
                <w:szCs w:val="24"/>
              </w:rPr>
              <w:t>(-) 30 315 635,7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FFB" w:rsidRPr="005A0A42" w:rsidRDefault="00284FFB" w:rsidP="00972D75">
            <w:pPr>
              <w:jc w:val="right"/>
              <w:rPr>
                <w:bCs/>
                <w:sz w:val="24"/>
                <w:szCs w:val="24"/>
              </w:rPr>
            </w:pPr>
            <w:r w:rsidRPr="005A0A42">
              <w:rPr>
                <w:bCs/>
                <w:sz w:val="24"/>
                <w:szCs w:val="24"/>
              </w:rPr>
              <w:t>(-) 4 584 773,3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FFB" w:rsidRPr="005A0A42" w:rsidRDefault="00284FFB" w:rsidP="00972D75">
            <w:pPr>
              <w:jc w:val="right"/>
              <w:rPr>
                <w:bCs/>
                <w:sz w:val="24"/>
                <w:szCs w:val="24"/>
              </w:rPr>
            </w:pPr>
            <w:r w:rsidRPr="005A0A42">
              <w:rPr>
                <w:bCs/>
                <w:sz w:val="24"/>
                <w:szCs w:val="24"/>
              </w:rPr>
              <w:t>(-) 34 900 409,0</w:t>
            </w:r>
          </w:p>
        </w:tc>
      </w:tr>
      <w:tr w:rsidR="005A0A42" w:rsidRPr="005A0A42" w:rsidTr="00EE7866">
        <w:trPr>
          <w:trHeight w:val="335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4FFB" w:rsidRPr="005A0A42" w:rsidRDefault="00284FFB" w:rsidP="00284FF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4FFB" w:rsidRPr="005A0A42" w:rsidRDefault="00284FFB" w:rsidP="00284FFB">
            <w:pPr>
              <w:jc w:val="center"/>
              <w:rPr>
                <w:bCs/>
                <w:sz w:val="22"/>
                <w:szCs w:val="22"/>
              </w:rPr>
            </w:pPr>
            <w:r w:rsidRPr="005A0A42">
              <w:rPr>
                <w:b/>
                <w:bCs/>
                <w:sz w:val="24"/>
                <w:szCs w:val="24"/>
              </w:rPr>
              <w:t>2023 год</w:t>
            </w:r>
          </w:p>
        </w:tc>
      </w:tr>
      <w:tr w:rsidR="005A0A42" w:rsidRPr="005A0A42" w:rsidTr="00EE7866">
        <w:trPr>
          <w:trHeight w:val="335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4FFB" w:rsidRPr="005A0A42" w:rsidRDefault="00284FFB" w:rsidP="00284FFB">
            <w:pPr>
              <w:rPr>
                <w:b/>
                <w:bCs/>
                <w:sz w:val="22"/>
                <w:szCs w:val="22"/>
              </w:rPr>
            </w:pPr>
            <w:r w:rsidRPr="005A0A42">
              <w:rPr>
                <w:b/>
                <w:bCs/>
                <w:sz w:val="22"/>
                <w:szCs w:val="22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FFB" w:rsidRPr="005A0A42" w:rsidRDefault="00284FFB" w:rsidP="00972D75">
            <w:pPr>
              <w:jc w:val="right"/>
              <w:rPr>
                <w:bCs/>
                <w:sz w:val="24"/>
                <w:szCs w:val="24"/>
              </w:rPr>
            </w:pPr>
            <w:r w:rsidRPr="005A0A42">
              <w:rPr>
                <w:bCs/>
                <w:sz w:val="24"/>
                <w:szCs w:val="24"/>
              </w:rPr>
              <w:t>231 473 490,1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FFB" w:rsidRPr="005A0A42" w:rsidRDefault="00284FFB" w:rsidP="00EC0EDC">
            <w:pPr>
              <w:jc w:val="right"/>
              <w:rPr>
                <w:bCs/>
                <w:sz w:val="24"/>
                <w:szCs w:val="24"/>
              </w:rPr>
            </w:pPr>
            <w:r w:rsidRPr="005A0A42">
              <w:rPr>
                <w:bCs/>
                <w:sz w:val="24"/>
                <w:szCs w:val="24"/>
              </w:rPr>
              <w:t>+ 11 998 949,2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FFB" w:rsidRPr="005A0A42" w:rsidRDefault="00284FFB" w:rsidP="00972D75">
            <w:pPr>
              <w:jc w:val="right"/>
              <w:rPr>
                <w:bCs/>
                <w:sz w:val="24"/>
                <w:szCs w:val="24"/>
              </w:rPr>
            </w:pPr>
            <w:r w:rsidRPr="005A0A42">
              <w:rPr>
                <w:bCs/>
                <w:sz w:val="24"/>
                <w:szCs w:val="24"/>
              </w:rPr>
              <w:t>243 472 439,3</w:t>
            </w:r>
          </w:p>
        </w:tc>
      </w:tr>
      <w:tr w:rsidR="005A0A42" w:rsidRPr="005A0A42" w:rsidTr="00EE7866">
        <w:trPr>
          <w:trHeight w:val="335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4FFB" w:rsidRPr="005A0A42" w:rsidRDefault="00284FFB" w:rsidP="00284FFB">
            <w:pPr>
              <w:rPr>
                <w:b/>
                <w:bCs/>
                <w:sz w:val="22"/>
                <w:szCs w:val="22"/>
              </w:rPr>
            </w:pPr>
            <w:r w:rsidRPr="005A0A42">
              <w:rPr>
                <w:b/>
                <w:bCs/>
                <w:sz w:val="22"/>
                <w:szCs w:val="22"/>
              </w:rPr>
              <w:lastRenderedPageBreak/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FFB" w:rsidRPr="005A0A42" w:rsidRDefault="00284FFB" w:rsidP="00972D75">
            <w:pPr>
              <w:jc w:val="right"/>
              <w:rPr>
                <w:bCs/>
                <w:sz w:val="24"/>
                <w:szCs w:val="24"/>
              </w:rPr>
            </w:pPr>
            <w:r w:rsidRPr="005A0A42">
              <w:rPr>
                <w:bCs/>
                <w:sz w:val="24"/>
                <w:szCs w:val="24"/>
              </w:rPr>
              <w:t>258 695 669,1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FFB" w:rsidRPr="005A0A42" w:rsidRDefault="00284FFB" w:rsidP="00972D75">
            <w:pPr>
              <w:jc w:val="right"/>
              <w:rPr>
                <w:bCs/>
                <w:sz w:val="24"/>
                <w:szCs w:val="24"/>
              </w:rPr>
            </w:pPr>
            <w:r w:rsidRPr="005A0A42">
              <w:rPr>
                <w:bCs/>
                <w:sz w:val="24"/>
                <w:szCs w:val="24"/>
              </w:rPr>
              <w:t>+ 15 542 363,7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FFB" w:rsidRPr="005A0A42" w:rsidRDefault="00284FFB" w:rsidP="00972D75">
            <w:pPr>
              <w:jc w:val="right"/>
              <w:rPr>
                <w:bCs/>
                <w:sz w:val="24"/>
                <w:szCs w:val="24"/>
              </w:rPr>
            </w:pPr>
            <w:r w:rsidRPr="005A0A42">
              <w:rPr>
                <w:bCs/>
                <w:sz w:val="24"/>
                <w:szCs w:val="24"/>
              </w:rPr>
              <w:t>274 238 032,8</w:t>
            </w:r>
          </w:p>
        </w:tc>
      </w:tr>
      <w:tr w:rsidR="005A0A42" w:rsidRPr="005A0A42" w:rsidTr="00EE7866">
        <w:trPr>
          <w:trHeight w:val="335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4FFB" w:rsidRPr="005A0A42" w:rsidRDefault="00284FFB" w:rsidP="00284FFB">
            <w:pPr>
              <w:rPr>
                <w:b/>
                <w:bCs/>
                <w:sz w:val="22"/>
                <w:szCs w:val="22"/>
              </w:rPr>
            </w:pPr>
            <w:r w:rsidRPr="005A0A42">
              <w:rPr>
                <w:b/>
                <w:bCs/>
                <w:sz w:val="22"/>
                <w:szCs w:val="22"/>
              </w:rPr>
              <w:t>Дефицит</w:t>
            </w:r>
            <w:proofErr w:type="gramStart"/>
            <w:r w:rsidRPr="005A0A42">
              <w:rPr>
                <w:b/>
                <w:bCs/>
                <w:sz w:val="22"/>
                <w:szCs w:val="22"/>
              </w:rPr>
              <w:t xml:space="preserve"> (-)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FFB" w:rsidRPr="005A0A42" w:rsidRDefault="00284FFB" w:rsidP="00972D75">
            <w:pPr>
              <w:jc w:val="right"/>
              <w:rPr>
                <w:bCs/>
                <w:sz w:val="24"/>
                <w:szCs w:val="24"/>
              </w:rPr>
            </w:pPr>
            <w:r w:rsidRPr="005A0A42">
              <w:rPr>
                <w:bCs/>
                <w:sz w:val="24"/>
                <w:szCs w:val="24"/>
              </w:rPr>
              <w:t>(-) 27 222 179,0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FFB" w:rsidRPr="005A0A42" w:rsidRDefault="00284FFB" w:rsidP="00972D75">
            <w:pPr>
              <w:jc w:val="right"/>
              <w:rPr>
                <w:bCs/>
                <w:sz w:val="24"/>
                <w:szCs w:val="24"/>
              </w:rPr>
            </w:pPr>
            <w:r w:rsidRPr="005A0A42">
              <w:rPr>
                <w:bCs/>
                <w:sz w:val="24"/>
                <w:szCs w:val="24"/>
              </w:rPr>
              <w:t>(-) 3 543 414,5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FFB" w:rsidRPr="005A0A42" w:rsidRDefault="00284FFB" w:rsidP="00972D75">
            <w:pPr>
              <w:jc w:val="right"/>
              <w:rPr>
                <w:bCs/>
                <w:sz w:val="24"/>
                <w:szCs w:val="24"/>
              </w:rPr>
            </w:pPr>
            <w:r w:rsidRPr="005A0A42">
              <w:rPr>
                <w:bCs/>
                <w:sz w:val="24"/>
                <w:szCs w:val="24"/>
              </w:rPr>
              <w:t>(-) 30 765 593,5</w:t>
            </w:r>
          </w:p>
        </w:tc>
      </w:tr>
    </w:tbl>
    <w:p w:rsidR="005F7F80" w:rsidRPr="005A0A42" w:rsidRDefault="005F7F80" w:rsidP="005F7F80">
      <w:pPr>
        <w:ind w:firstLine="720"/>
        <w:jc w:val="both"/>
        <w:rPr>
          <w:bCs/>
          <w:sz w:val="28"/>
          <w:szCs w:val="28"/>
        </w:rPr>
      </w:pPr>
    </w:p>
    <w:p w:rsidR="005F7F80" w:rsidRPr="005A0A42" w:rsidRDefault="005F7F80" w:rsidP="005F7F80">
      <w:pPr>
        <w:ind w:firstLine="567"/>
        <w:jc w:val="both"/>
        <w:rPr>
          <w:bCs/>
          <w:sz w:val="28"/>
          <w:szCs w:val="28"/>
        </w:rPr>
      </w:pPr>
      <w:r w:rsidRPr="005A0A42">
        <w:rPr>
          <w:bCs/>
          <w:sz w:val="28"/>
          <w:szCs w:val="28"/>
        </w:rPr>
        <w:t>С учетом предлагаемых корректировок доходы бюджета автономного округа на 202</w:t>
      </w:r>
      <w:r w:rsidR="00440054" w:rsidRPr="005A0A42">
        <w:rPr>
          <w:bCs/>
          <w:sz w:val="28"/>
          <w:szCs w:val="28"/>
        </w:rPr>
        <w:t>1</w:t>
      </w:r>
      <w:r w:rsidRPr="005A0A42">
        <w:rPr>
          <w:bCs/>
          <w:sz w:val="28"/>
          <w:szCs w:val="28"/>
        </w:rPr>
        <w:t xml:space="preserve"> год увеличиваются на </w:t>
      </w:r>
      <w:r w:rsidR="00440054" w:rsidRPr="005A0A42">
        <w:rPr>
          <w:bCs/>
          <w:sz w:val="28"/>
          <w:szCs w:val="28"/>
        </w:rPr>
        <w:t xml:space="preserve">2 293 863,6 </w:t>
      </w:r>
      <w:r w:rsidRPr="005A0A42">
        <w:rPr>
          <w:bCs/>
          <w:sz w:val="28"/>
          <w:szCs w:val="28"/>
        </w:rPr>
        <w:t xml:space="preserve">тыс. рублей и составят      </w:t>
      </w:r>
      <w:r w:rsidR="00440054" w:rsidRPr="005A0A42">
        <w:rPr>
          <w:bCs/>
          <w:sz w:val="28"/>
          <w:szCs w:val="28"/>
        </w:rPr>
        <w:t xml:space="preserve">  </w:t>
      </w:r>
      <w:r w:rsidRPr="005A0A42">
        <w:rPr>
          <w:bCs/>
          <w:sz w:val="28"/>
          <w:szCs w:val="28"/>
        </w:rPr>
        <w:t xml:space="preserve">   </w:t>
      </w:r>
      <w:r w:rsidR="00440054" w:rsidRPr="005A0A42">
        <w:rPr>
          <w:bCs/>
          <w:sz w:val="28"/>
          <w:szCs w:val="28"/>
        </w:rPr>
        <w:t xml:space="preserve">226 233 663,3 </w:t>
      </w:r>
      <w:r w:rsidRPr="005A0A42">
        <w:rPr>
          <w:bCs/>
          <w:sz w:val="28"/>
          <w:szCs w:val="28"/>
        </w:rPr>
        <w:t>тыс. рублей. Расходы бюджета автономного округа на 202</w:t>
      </w:r>
      <w:r w:rsidR="00440054" w:rsidRPr="005A0A42">
        <w:rPr>
          <w:bCs/>
          <w:sz w:val="28"/>
          <w:szCs w:val="28"/>
        </w:rPr>
        <w:t>1</w:t>
      </w:r>
      <w:r w:rsidRPr="005A0A42">
        <w:rPr>
          <w:bCs/>
          <w:sz w:val="28"/>
          <w:szCs w:val="28"/>
        </w:rPr>
        <w:t xml:space="preserve"> год увеличиваются на </w:t>
      </w:r>
      <w:r w:rsidR="00440054" w:rsidRPr="005A0A42">
        <w:rPr>
          <w:bCs/>
          <w:sz w:val="28"/>
          <w:szCs w:val="28"/>
        </w:rPr>
        <w:t xml:space="preserve">16 815 800,6 </w:t>
      </w:r>
      <w:r w:rsidRPr="005A0A42">
        <w:rPr>
          <w:bCs/>
          <w:sz w:val="28"/>
          <w:szCs w:val="28"/>
        </w:rPr>
        <w:t xml:space="preserve">тыс. рублей и составят </w:t>
      </w:r>
      <w:r w:rsidR="00440054" w:rsidRPr="005A0A42">
        <w:rPr>
          <w:bCs/>
          <w:sz w:val="28"/>
          <w:szCs w:val="28"/>
        </w:rPr>
        <w:t>275 952 668,7</w:t>
      </w:r>
      <w:r w:rsidRPr="005A0A42">
        <w:rPr>
          <w:bCs/>
          <w:sz w:val="28"/>
          <w:szCs w:val="28"/>
        </w:rPr>
        <w:t xml:space="preserve"> тыс. рублей.</w:t>
      </w:r>
    </w:p>
    <w:p w:rsidR="005F7F80" w:rsidRPr="005A0A42" w:rsidRDefault="005F7F80" w:rsidP="005F7F80">
      <w:pPr>
        <w:ind w:firstLine="567"/>
        <w:jc w:val="both"/>
        <w:rPr>
          <w:bCs/>
          <w:sz w:val="28"/>
          <w:szCs w:val="28"/>
        </w:rPr>
      </w:pPr>
      <w:r w:rsidRPr="005A0A42">
        <w:rPr>
          <w:bCs/>
          <w:sz w:val="28"/>
          <w:szCs w:val="28"/>
        </w:rPr>
        <w:t>В результате корректировки доходов и расходов дефицит бюджета на 202</w:t>
      </w:r>
      <w:r w:rsidR="00961E19" w:rsidRPr="005A0A42">
        <w:rPr>
          <w:bCs/>
          <w:sz w:val="28"/>
          <w:szCs w:val="28"/>
        </w:rPr>
        <w:t>1</w:t>
      </w:r>
      <w:r w:rsidRPr="005A0A42">
        <w:rPr>
          <w:bCs/>
          <w:sz w:val="28"/>
          <w:szCs w:val="28"/>
        </w:rPr>
        <w:t xml:space="preserve"> год </w:t>
      </w:r>
      <w:r w:rsidR="00AA2288" w:rsidRPr="005A0A42">
        <w:rPr>
          <w:bCs/>
          <w:sz w:val="28"/>
          <w:szCs w:val="28"/>
        </w:rPr>
        <w:t>увеличится</w:t>
      </w:r>
      <w:r w:rsidRPr="005A0A42">
        <w:rPr>
          <w:bCs/>
          <w:sz w:val="28"/>
          <w:szCs w:val="28"/>
        </w:rPr>
        <w:t xml:space="preserve"> на </w:t>
      </w:r>
      <w:r w:rsidR="00AA2288" w:rsidRPr="005A0A42">
        <w:rPr>
          <w:bCs/>
          <w:sz w:val="28"/>
          <w:szCs w:val="28"/>
        </w:rPr>
        <w:t xml:space="preserve">14 521 937,0 </w:t>
      </w:r>
      <w:r w:rsidRPr="005A0A42">
        <w:rPr>
          <w:bCs/>
          <w:sz w:val="28"/>
          <w:szCs w:val="28"/>
        </w:rPr>
        <w:t xml:space="preserve">тыс. рублей и составит </w:t>
      </w:r>
      <w:r w:rsidR="00AA2288" w:rsidRPr="005A0A42">
        <w:rPr>
          <w:bCs/>
          <w:sz w:val="28"/>
          <w:szCs w:val="28"/>
        </w:rPr>
        <w:t xml:space="preserve">49 719 005,4 </w:t>
      </w:r>
      <w:r w:rsidRPr="005A0A42">
        <w:rPr>
          <w:bCs/>
          <w:sz w:val="28"/>
          <w:szCs w:val="28"/>
        </w:rPr>
        <w:t>тыс. рублей.</w:t>
      </w:r>
    </w:p>
    <w:p w:rsidR="009A31AB" w:rsidRPr="005A0A42" w:rsidRDefault="009A31AB" w:rsidP="005F7F80">
      <w:pPr>
        <w:ind w:firstLine="567"/>
        <w:jc w:val="both"/>
        <w:rPr>
          <w:bCs/>
          <w:sz w:val="28"/>
          <w:szCs w:val="28"/>
        </w:rPr>
      </w:pPr>
    </w:p>
    <w:p w:rsidR="00FA5E19" w:rsidRPr="005A0A42" w:rsidRDefault="00FA5E19" w:rsidP="00FA5E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0A42">
        <w:rPr>
          <w:sz w:val="28"/>
          <w:szCs w:val="28"/>
        </w:rPr>
        <w:t xml:space="preserve">На 2021 год показатели по налоговым и неналоговым доходам остаются без изменений.  </w:t>
      </w:r>
    </w:p>
    <w:p w:rsidR="00B54943" w:rsidRPr="005A0A42" w:rsidRDefault="009A31AB" w:rsidP="00FF72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0A42">
        <w:rPr>
          <w:sz w:val="28"/>
          <w:szCs w:val="28"/>
        </w:rPr>
        <w:t xml:space="preserve">Дополнительные доходы увеличиваются </w:t>
      </w:r>
      <w:r w:rsidR="0009505B" w:rsidRPr="005A0A42">
        <w:rPr>
          <w:sz w:val="28"/>
          <w:szCs w:val="28"/>
        </w:rPr>
        <w:t>на 2</w:t>
      </w:r>
      <w:r w:rsidRPr="005A0A42">
        <w:rPr>
          <w:bCs/>
          <w:sz w:val="28"/>
          <w:szCs w:val="28"/>
        </w:rPr>
        <w:t xml:space="preserve"> 293 863,</w:t>
      </w:r>
      <w:r w:rsidR="0009505B" w:rsidRPr="005A0A42">
        <w:rPr>
          <w:bCs/>
          <w:sz w:val="28"/>
          <w:szCs w:val="28"/>
        </w:rPr>
        <w:t xml:space="preserve">6 </w:t>
      </w:r>
      <w:r w:rsidR="0009505B" w:rsidRPr="005A0A42">
        <w:rPr>
          <w:sz w:val="28"/>
          <w:szCs w:val="28"/>
        </w:rPr>
        <w:t>тыс.</w:t>
      </w:r>
      <w:r w:rsidRPr="005A0A42">
        <w:rPr>
          <w:sz w:val="28"/>
          <w:szCs w:val="28"/>
        </w:rPr>
        <w:t xml:space="preserve"> рублей</w:t>
      </w:r>
      <w:r w:rsidR="00B54943" w:rsidRPr="005A0A42">
        <w:rPr>
          <w:sz w:val="28"/>
          <w:szCs w:val="28"/>
        </w:rPr>
        <w:t xml:space="preserve"> за</w:t>
      </w:r>
      <w:r w:rsidRPr="005A0A42">
        <w:rPr>
          <w:sz w:val="28"/>
          <w:szCs w:val="28"/>
        </w:rPr>
        <w:t xml:space="preserve"> счет корректировки плана по</w:t>
      </w:r>
      <w:r w:rsidR="0047720C">
        <w:rPr>
          <w:sz w:val="28"/>
          <w:szCs w:val="28"/>
        </w:rPr>
        <w:t xml:space="preserve"> безвозмездным поступлениям</w:t>
      </w:r>
      <w:r w:rsidR="00B54943" w:rsidRPr="005A0A42">
        <w:rPr>
          <w:sz w:val="28"/>
          <w:szCs w:val="28"/>
        </w:rPr>
        <w:t>:</w:t>
      </w:r>
    </w:p>
    <w:p w:rsidR="00423007" w:rsidRPr="005A0A42" w:rsidRDefault="00423007" w:rsidP="00FF72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A31AB" w:rsidRPr="005A0A42" w:rsidRDefault="00B54943" w:rsidP="00FF72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0A42">
        <w:rPr>
          <w:sz w:val="28"/>
          <w:szCs w:val="28"/>
        </w:rPr>
        <w:t>1.</w:t>
      </w:r>
      <w:r w:rsidR="009A31AB" w:rsidRPr="005A0A42">
        <w:rPr>
          <w:sz w:val="28"/>
          <w:szCs w:val="28"/>
        </w:rPr>
        <w:t xml:space="preserve"> </w:t>
      </w:r>
      <w:r w:rsidR="0047720C">
        <w:rPr>
          <w:sz w:val="28"/>
          <w:szCs w:val="28"/>
        </w:rPr>
        <w:t>Н</w:t>
      </w:r>
      <w:r w:rsidR="0047720C" w:rsidRPr="0047720C">
        <w:rPr>
          <w:sz w:val="28"/>
          <w:szCs w:val="28"/>
        </w:rPr>
        <w:t xml:space="preserve">а 1 366 495,2 тыс. рублей </w:t>
      </w:r>
      <w:r w:rsidR="0047720C">
        <w:rPr>
          <w:sz w:val="28"/>
          <w:szCs w:val="28"/>
        </w:rPr>
        <w:t>о</w:t>
      </w:r>
      <w:r w:rsidR="009A31AB" w:rsidRPr="005A0A42">
        <w:rPr>
          <w:sz w:val="28"/>
          <w:szCs w:val="28"/>
        </w:rPr>
        <w:t xml:space="preserve">т других бюджетов бюджетной системы Российской Федерации, </w:t>
      </w:r>
      <w:r w:rsidR="00FF7249" w:rsidRPr="005A0A42">
        <w:rPr>
          <w:i/>
          <w:sz w:val="28"/>
          <w:szCs w:val="28"/>
        </w:rPr>
        <w:t>в том числе</w:t>
      </w:r>
      <w:r w:rsidR="009A31AB" w:rsidRPr="005A0A42">
        <w:rPr>
          <w:i/>
          <w:sz w:val="28"/>
          <w:szCs w:val="28"/>
        </w:rPr>
        <w:t>:</w:t>
      </w:r>
      <w:r w:rsidR="009A31AB" w:rsidRPr="005A0A42">
        <w:rPr>
          <w:sz w:val="28"/>
          <w:szCs w:val="28"/>
        </w:rPr>
        <w:t xml:space="preserve"> </w:t>
      </w:r>
    </w:p>
    <w:p w:rsidR="00357661" w:rsidRPr="005A0A42" w:rsidRDefault="004E6A09" w:rsidP="00FF72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0A42">
        <w:rPr>
          <w:sz w:val="28"/>
          <w:szCs w:val="28"/>
        </w:rPr>
        <w:t>- за счет уменьшения субсидий</w:t>
      </w:r>
      <w:r w:rsidR="00357661" w:rsidRPr="005A0A42">
        <w:rPr>
          <w:sz w:val="28"/>
          <w:szCs w:val="28"/>
        </w:rPr>
        <w:t xml:space="preserve"> на 55 535,4 тыс. рублей;</w:t>
      </w:r>
    </w:p>
    <w:p w:rsidR="009A31AB" w:rsidRPr="005A0A42" w:rsidRDefault="004E6A09" w:rsidP="00357661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 w:rsidRPr="005A0A42">
        <w:rPr>
          <w:sz w:val="28"/>
          <w:szCs w:val="28"/>
        </w:rPr>
        <w:t xml:space="preserve">- за счет увеличения </w:t>
      </w:r>
      <w:r w:rsidR="00FF7249" w:rsidRPr="005A0A42">
        <w:rPr>
          <w:sz w:val="28"/>
          <w:szCs w:val="28"/>
        </w:rPr>
        <w:t>и</w:t>
      </w:r>
      <w:r w:rsidRPr="005A0A42">
        <w:rPr>
          <w:sz w:val="28"/>
          <w:szCs w:val="28"/>
        </w:rPr>
        <w:t>ных межбюджетных трансфертов</w:t>
      </w:r>
      <w:r w:rsidR="009A31AB" w:rsidRPr="005A0A42">
        <w:rPr>
          <w:sz w:val="28"/>
          <w:szCs w:val="28"/>
        </w:rPr>
        <w:t xml:space="preserve"> на 1 </w:t>
      </w:r>
      <w:r w:rsidR="00FF7249" w:rsidRPr="005A0A42">
        <w:rPr>
          <w:sz w:val="28"/>
          <w:szCs w:val="28"/>
        </w:rPr>
        <w:t>422</w:t>
      </w:r>
      <w:r w:rsidR="009A31AB" w:rsidRPr="005A0A42">
        <w:rPr>
          <w:sz w:val="28"/>
          <w:szCs w:val="28"/>
        </w:rPr>
        <w:t xml:space="preserve"> </w:t>
      </w:r>
      <w:r w:rsidR="00FF7249" w:rsidRPr="005A0A42">
        <w:rPr>
          <w:sz w:val="28"/>
          <w:szCs w:val="28"/>
        </w:rPr>
        <w:t>030</w:t>
      </w:r>
      <w:r w:rsidR="009A31AB" w:rsidRPr="005A0A42">
        <w:rPr>
          <w:sz w:val="28"/>
          <w:szCs w:val="28"/>
        </w:rPr>
        <w:t>,</w:t>
      </w:r>
      <w:r w:rsidR="00FF7249" w:rsidRPr="005A0A42">
        <w:rPr>
          <w:sz w:val="28"/>
          <w:szCs w:val="28"/>
        </w:rPr>
        <w:t>6</w:t>
      </w:r>
      <w:r w:rsidR="009A31AB" w:rsidRPr="005A0A42">
        <w:rPr>
          <w:sz w:val="28"/>
          <w:szCs w:val="28"/>
        </w:rPr>
        <w:t xml:space="preserve"> тыс. рублей, </w:t>
      </w:r>
      <w:r w:rsidR="00FF7249" w:rsidRPr="005A0A42">
        <w:rPr>
          <w:i/>
          <w:sz w:val="28"/>
          <w:szCs w:val="28"/>
        </w:rPr>
        <w:t>из них</w:t>
      </w:r>
      <w:r w:rsidR="009A31AB" w:rsidRPr="005A0A42">
        <w:rPr>
          <w:i/>
          <w:sz w:val="28"/>
          <w:szCs w:val="28"/>
        </w:rPr>
        <w:t>:</w:t>
      </w:r>
    </w:p>
    <w:p w:rsidR="00FF7249" w:rsidRPr="005A0A42" w:rsidRDefault="00FF7249" w:rsidP="00FF7249">
      <w:pPr>
        <w:pStyle w:val="a6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5A0A42">
        <w:rPr>
          <w:sz w:val="28"/>
          <w:szCs w:val="28"/>
        </w:rPr>
        <w:t>на 1 000 000,0 тыс. рублей - на финансовое обеспечение дорожной деятельности в рамках реализации национального проекта "Безопасные и качественные автомобильные дороги";</w:t>
      </w:r>
    </w:p>
    <w:p w:rsidR="00890D63" w:rsidRPr="005A0A42" w:rsidRDefault="00001001" w:rsidP="00963751">
      <w:pPr>
        <w:pStyle w:val="a6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5A0A42">
        <w:rPr>
          <w:sz w:val="28"/>
          <w:szCs w:val="28"/>
        </w:rPr>
        <w:t>на 80 000,0 тыс. рублей -</w:t>
      </w:r>
      <w:r w:rsidR="00890D63" w:rsidRPr="005A0A42">
        <w:rPr>
          <w:sz w:val="28"/>
          <w:szCs w:val="28"/>
        </w:rPr>
        <w:t xml:space="preserve">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</w:r>
      <w:r w:rsidR="00963751" w:rsidRPr="005A0A42">
        <w:rPr>
          <w:sz w:val="18"/>
          <w:szCs w:val="18"/>
        </w:rPr>
        <w:t xml:space="preserve"> </w:t>
      </w:r>
      <w:r w:rsidR="00963751" w:rsidRPr="005A0A42">
        <w:rPr>
          <w:sz w:val="28"/>
          <w:szCs w:val="28"/>
        </w:rPr>
        <w:t>по региональному проекту "Общесистемные меры развития дорожного хозяйства"</w:t>
      </w:r>
      <w:r w:rsidR="003C6BEE" w:rsidRPr="005A0A42">
        <w:rPr>
          <w:sz w:val="28"/>
          <w:szCs w:val="28"/>
        </w:rPr>
        <w:t>;</w:t>
      </w:r>
    </w:p>
    <w:p w:rsidR="00954D78" w:rsidRPr="005A0A42" w:rsidRDefault="00E775E6" w:rsidP="00F547E5">
      <w:pPr>
        <w:pStyle w:val="a6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5A0A42">
        <w:rPr>
          <w:sz w:val="28"/>
          <w:szCs w:val="28"/>
        </w:rPr>
        <w:t>на 342 030,6 тыс. рублей - из резервного фонда Правительства Российской Федерации</w:t>
      </w:r>
      <w:r w:rsidR="00F547E5" w:rsidRPr="005A0A42">
        <w:rPr>
          <w:sz w:val="28"/>
          <w:szCs w:val="28"/>
        </w:rPr>
        <w:t>, в том числе:</w:t>
      </w:r>
      <w:r w:rsidR="00954D78" w:rsidRPr="005A0A42">
        <w:rPr>
          <w:sz w:val="28"/>
          <w:szCs w:val="28"/>
        </w:rPr>
        <w:t xml:space="preserve"> </w:t>
      </w:r>
    </w:p>
    <w:p w:rsidR="00954D78" w:rsidRPr="005A0A42" w:rsidRDefault="00954D78" w:rsidP="005D6B51">
      <w:pPr>
        <w:ind w:firstLine="567"/>
        <w:jc w:val="both"/>
        <w:rPr>
          <w:sz w:val="28"/>
          <w:szCs w:val="28"/>
        </w:rPr>
      </w:pPr>
      <w:r w:rsidRPr="005A0A42">
        <w:rPr>
          <w:sz w:val="28"/>
          <w:szCs w:val="28"/>
        </w:rPr>
        <w:t>249</w:t>
      </w:r>
      <w:r w:rsidR="00A84131" w:rsidRPr="005A0A42">
        <w:rPr>
          <w:sz w:val="28"/>
          <w:szCs w:val="28"/>
        </w:rPr>
        <w:t xml:space="preserve"> 405,4 тыс.</w:t>
      </w:r>
      <w:r w:rsidRPr="005A0A42">
        <w:rPr>
          <w:sz w:val="28"/>
          <w:szCs w:val="28"/>
        </w:rPr>
        <w:t xml:space="preserve"> рублей </w:t>
      </w:r>
      <w:r w:rsidR="00B17EAF" w:rsidRPr="005A0A42">
        <w:rPr>
          <w:sz w:val="28"/>
          <w:szCs w:val="28"/>
        </w:rPr>
        <w:t>–</w:t>
      </w:r>
      <w:r w:rsidRPr="005A0A42">
        <w:rPr>
          <w:sz w:val="28"/>
          <w:szCs w:val="28"/>
        </w:rPr>
        <w:t xml:space="preserve"> </w:t>
      </w:r>
      <w:r w:rsidR="00B17EAF" w:rsidRPr="005A0A42">
        <w:rPr>
          <w:sz w:val="28"/>
          <w:szCs w:val="28"/>
        </w:rPr>
        <w:t xml:space="preserve">на </w:t>
      </w:r>
      <w:r w:rsidRPr="005A0A42">
        <w:rPr>
          <w:sz w:val="28"/>
          <w:szCs w:val="28"/>
        </w:rPr>
        <w:t xml:space="preserve">дополнительное финансовое обеспечение медицинских организаций в условиях чрезвычайной ситуации; </w:t>
      </w:r>
    </w:p>
    <w:p w:rsidR="006F2A1B" w:rsidRPr="005A0A42" w:rsidRDefault="00954D78" w:rsidP="005D6B51">
      <w:pPr>
        <w:ind w:firstLine="567"/>
        <w:jc w:val="both"/>
        <w:rPr>
          <w:sz w:val="28"/>
          <w:szCs w:val="28"/>
        </w:rPr>
      </w:pPr>
      <w:r w:rsidRPr="005A0A42">
        <w:rPr>
          <w:sz w:val="28"/>
          <w:szCs w:val="28"/>
        </w:rPr>
        <w:t>75</w:t>
      </w:r>
      <w:r w:rsidR="00A84131" w:rsidRPr="005A0A42">
        <w:rPr>
          <w:sz w:val="28"/>
          <w:szCs w:val="28"/>
        </w:rPr>
        <w:t xml:space="preserve"> 888, 0</w:t>
      </w:r>
      <w:r w:rsidRPr="005A0A42">
        <w:rPr>
          <w:sz w:val="28"/>
          <w:szCs w:val="28"/>
        </w:rPr>
        <w:t xml:space="preserve"> </w:t>
      </w:r>
      <w:r w:rsidR="00A84131" w:rsidRPr="005A0A42">
        <w:rPr>
          <w:sz w:val="28"/>
          <w:szCs w:val="28"/>
        </w:rPr>
        <w:t>тыс.</w:t>
      </w:r>
      <w:r w:rsidRPr="005A0A42">
        <w:rPr>
          <w:sz w:val="28"/>
          <w:szCs w:val="28"/>
        </w:rPr>
        <w:t xml:space="preserve"> рублей - на приобретение лекарственных препаратов</w:t>
      </w:r>
      <w:r w:rsidR="00A022A4" w:rsidRPr="005A0A42">
        <w:rPr>
          <w:sz w:val="28"/>
          <w:szCs w:val="28"/>
        </w:rPr>
        <w:t xml:space="preserve"> и</w:t>
      </w:r>
      <w:r w:rsidRPr="005A0A42">
        <w:rPr>
          <w:sz w:val="28"/>
          <w:szCs w:val="28"/>
        </w:rPr>
        <w:t xml:space="preserve"> оснащение  медицинскими изделиями медицинских лабораторий для лечения пациентов с новой </w:t>
      </w:r>
      <w:proofErr w:type="spellStart"/>
      <w:r w:rsidRPr="005A0A42">
        <w:rPr>
          <w:sz w:val="28"/>
          <w:szCs w:val="28"/>
        </w:rPr>
        <w:t>коронавирусной</w:t>
      </w:r>
      <w:proofErr w:type="spellEnd"/>
      <w:r w:rsidRPr="005A0A42">
        <w:rPr>
          <w:sz w:val="28"/>
          <w:szCs w:val="28"/>
        </w:rPr>
        <w:t xml:space="preserve"> инфекцией;</w:t>
      </w:r>
    </w:p>
    <w:p w:rsidR="00E775E6" w:rsidRPr="005A0A42" w:rsidRDefault="00A84131" w:rsidP="005D6B51">
      <w:pPr>
        <w:ind w:firstLine="567"/>
        <w:jc w:val="both"/>
        <w:rPr>
          <w:sz w:val="28"/>
          <w:szCs w:val="28"/>
        </w:rPr>
      </w:pPr>
      <w:r w:rsidRPr="005A0A42">
        <w:rPr>
          <w:sz w:val="28"/>
          <w:szCs w:val="28"/>
        </w:rPr>
        <w:t>16 737,2 тыс.</w:t>
      </w:r>
      <w:r w:rsidR="00954D78" w:rsidRPr="005A0A42">
        <w:rPr>
          <w:sz w:val="28"/>
          <w:szCs w:val="28"/>
        </w:rPr>
        <w:t xml:space="preserve"> рублей - на компенсацию предприятиям хлебопекарной промышленности части затрат на реализацию хлебобулочных изделий</w:t>
      </w:r>
      <w:r w:rsidR="0008503A">
        <w:rPr>
          <w:sz w:val="28"/>
          <w:szCs w:val="28"/>
        </w:rPr>
        <w:t xml:space="preserve"> в целях поддержки данных предприятий и стабилизации цен на хлебобулочные изделия.</w:t>
      </w:r>
    </w:p>
    <w:p w:rsidR="00B54943" w:rsidRPr="005A0A42" w:rsidRDefault="00B54943" w:rsidP="00B5494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69B3" w:rsidRPr="005A0A42" w:rsidRDefault="00B54943" w:rsidP="00B54943">
      <w:pPr>
        <w:ind w:firstLine="567"/>
        <w:jc w:val="both"/>
        <w:rPr>
          <w:sz w:val="28"/>
          <w:szCs w:val="28"/>
        </w:rPr>
      </w:pPr>
      <w:r w:rsidRPr="005A0A42">
        <w:rPr>
          <w:sz w:val="28"/>
          <w:szCs w:val="28"/>
        </w:rPr>
        <w:t xml:space="preserve">2. </w:t>
      </w:r>
      <w:r w:rsidR="0047720C">
        <w:rPr>
          <w:sz w:val="28"/>
          <w:szCs w:val="28"/>
        </w:rPr>
        <w:t>Н</w:t>
      </w:r>
      <w:r w:rsidR="0047720C" w:rsidRPr="0047720C">
        <w:rPr>
          <w:sz w:val="28"/>
          <w:szCs w:val="28"/>
        </w:rPr>
        <w:t xml:space="preserve">а 923 268,4 тыс. рублей </w:t>
      </w:r>
      <w:r w:rsidR="0047720C">
        <w:rPr>
          <w:sz w:val="28"/>
          <w:szCs w:val="28"/>
        </w:rPr>
        <w:t>о</w:t>
      </w:r>
      <w:r w:rsidRPr="005A0A42">
        <w:rPr>
          <w:sz w:val="28"/>
          <w:szCs w:val="28"/>
        </w:rPr>
        <w:t xml:space="preserve">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</w:t>
      </w:r>
      <w:r w:rsidRPr="005A0A42">
        <w:rPr>
          <w:sz w:val="28"/>
          <w:szCs w:val="28"/>
        </w:rPr>
        <w:lastRenderedPageBreak/>
        <w:t>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</w:r>
      <w:r w:rsidR="005869B3" w:rsidRPr="005A0A42">
        <w:rPr>
          <w:sz w:val="28"/>
          <w:szCs w:val="28"/>
        </w:rPr>
        <w:t>.</w:t>
      </w:r>
    </w:p>
    <w:p w:rsidR="005869B3" w:rsidRPr="005A0A42" w:rsidRDefault="005869B3" w:rsidP="00B54943">
      <w:pPr>
        <w:ind w:firstLine="567"/>
        <w:jc w:val="both"/>
        <w:rPr>
          <w:sz w:val="28"/>
          <w:szCs w:val="28"/>
        </w:rPr>
      </w:pPr>
    </w:p>
    <w:p w:rsidR="00B54943" w:rsidRPr="005A0A42" w:rsidRDefault="005869B3" w:rsidP="00AF6834">
      <w:pPr>
        <w:ind w:firstLine="567"/>
        <w:jc w:val="both"/>
        <w:rPr>
          <w:sz w:val="28"/>
          <w:szCs w:val="28"/>
        </w:rPr>
      </w:pPr>
      <w:r w:rsidRPr="005A0A42">
        <w:rPr>
          <w:sz w:val="28"/>
          <w:szCs w:val="28"/>
        </w:rPr>
        <w:t>3.</w:t>
      </w:r>
      <w:r w:rsidR="0047720C" w:rsidRPr="0047720C">
        <w:t xml:space="preserve"> </w:t>
      </w:r>
      <w:r w:rsidR="0047720C">
        <w:rPr>
          <w:sz w:val="28"/>
          <w:szCs w:val="28"/>
        </w:rPr>
        <w:t xml:space="preserve">На 4  </w:t>
      </w:r>
      <w:r w:rsidR="0047720C" w:rsidRPr="0047720C">
        <w:rPr>
          <w:sz w:val="28"/>
          <w:szCs w:val="28"/>
        </w:rPr>
        <w:t>100, 0 тыс. рублей</w:t>
      </w:r>
      <w:r w:rsidRPr="005A0A42">
        <w:rPr>
          <w:sz w:val="28"/>
          <w:szCs w:val="28"/>
        </w:rPr>
        <w:t xml:space="preserve"> от негосударственных организаций</w:t>
      </w:r>
      <w:r w:rsidR="00AF6834" w:rsidRPr="005A0A42">
        <w:rPr>
          <w:sz w:val="28"/>
          <w:szCs w:val="28"/>
        </w:rPr>
        <w:t>.</w:t>
      </w:r>
    </w:p>
    <w:p w:rsidR="00DC0663" w:rsidRPr="005A0A42" w:rsidRDefault="00DC0663" w:rsidP="00AF6834">
      <w:pPr>
        <w:ind w:firstLine="567"/>
        <w:jc w:val="both"/>
        <w:rPr>
          <w:sz w:val="28"/>
          <w:szCs w:val="28"/>
        </w:rPr>
      </w:pPr>
    </w:p>
    <w:p w:rsidR="00DC0663" w:rsidRPr="005A0A42" w:rsidRDefault="00DC0663" w:rsidP="00DC0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0A42">
        <w:rPr>
          <w:sz w:val="28"/>
          <w:szCs w:val="28"/>
        </w:rPr>
        <w:t xml:space="preserve">В 2022-2023 годах данным законопроектом предлагается скорректировать доходы бюджета автономного округа в сторону увеличения соответственно на  </w:t>
      </w:r>
      <w:r w:rsidR="0013197D" w:rsidRPr="005A0A42">
        <w:rPr>
          <w:sz w:val="28"/>
          <w:szCs w:val="28"/>
        </w:rPr>
        <w:t>11 482 796,4</w:t>
      </w:r>
      <w:r w:rsidRPr="005A0A42">
        <w:rPr>
          <w:sz w:val="28"/>
          <w:szCs w:val="28"/>
        </w:rPr>
        <w:t xml:space="preserve"> тыс. рублей и на </w:t>
      </w:r>
      <w:r w:rsidR="0013197D" w:rsidRPr="005A0A42">
        <w:rPr>
          <w:sz w:val="28"/>
          <w:szCs w:val="28"/>
        </w:rPr>
        <w:t xml:space="preserve">11 998 949,2 </w:t>
      </w:r>
      <w:r w:rsidRPr="005A0A42">
        <w:rPr>
          <w:sz w:val="28"/>
          <w:szCs w:val="28"/>
        </w:rPr>
        <w:t xml:space="preserve">тыс. рублей за счет  безвозмездных поступлений из федерального бюджета. </w:t>
      </w:r>
    </w:p>
    <w:p w:rsidR="006F2A1B" w:rsidRPr="005A0A42" w:rsidRDefault="006F2A1B" w:rsidP="00567E32">
      <w:pPr>
        <w:jc w:val="both"/>
        <w:rPr>
          <w:sz w:val="28"/>
          <w:szCs w:val="28"/>
        </w:rPr>
      </w:pPr>
    </w:p>
    <w:p w:rsidR="005F7F80" w:rsidRPr="004E6A09" w:rsidRDefault="005F7F80" w:rsidP="004E6A09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4E6A09">
        <w:rPr>
          <w:b/>
          <w:sz w:val="28"/>
          <w:szCs w:val="28"/>
        </w:rPr>
        <w:t>Расходы</w:t>
      </w:r>
    </w:p>
    <w:p w:rsidR="005F7F80" w:rsidRPr="00B424F1" w:rsidRDefault="005F7F80" w:rsidP="005F7F80">
      <w:pPr>
        <w:pStyle w:val="21"/>
        <w:ind w:firstLine="426"/>
        <w:jc w:val="center"/>
        <w:rPr>
          <w:b/>
          <w:szCs w:val="28"/>
        </w:rPr>
      </w:pPr>
    </w:p>
    <w:p w:rsidR="00A37B72" w:rsidRDefault="005611C1" w:rsidP="003425E9">
      <w:pPr>
        <w:tabs>
          <w:tab w:val="left" w:pos="368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611C1">
        <w:rPr>
          <w:bCs/>
          <w:sz w:val="28"/>
          <w:szCs w:val="28"/>
        </w:rPr>
        <w:t>Расходы бюджета автономного округа увеличены на 16 815 800,6 тыс. рублей за счет безвозмездных поступлений из федерального бюджета, ГК Фонда содействия реформированию ЖКХ, от негосударственных организаций, а также уточнения остатков средств на счетах по учету средств бюджета автономного округа и объема заимствований.</w:t>
      </w:r>
    </w:p>
    <w:p w:rsidR="00A37B72" w:rsidRDefault="00A37B72" w:rsidP="003425E9">
      <w:pPr>
        <w:tabs>
          <w:tab w:val="left" w:pos="368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Средства, включая внутреннее перемещение, преимущественно будут распределены в рамках следующих государственных программ (далее-ГП).</w:t>
      </w:r>
    </w:p>
    <w:p w:rsidR="005F7F80" w:rsidRPr="00B424F1" w:rsidRDefault="005F7F80" w:rsidP="003425E9">
      <w:pPr>
        <w:tabs>
          <w:tab w:val="left" w:pos="368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3425E9" w:rsidRPr="003425E9" w:rsidRDefault="003425E9" w:rsidP="003425E9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425E9">
        <w:rPr>
          <w:b/>
          <w:bCs/>
          <w:sz w:val="28"/>
          <w:szCs w:val="28"/>
        </w:rPr>
        <w:t>ГП "Современная   транспортная система"</w:t>
      </w:r>
      <w:r w:rsidR="0007249C">
        <w:rPr>
          <w:b/>
          <w:bCs/>
          <w:sz w:val="28"/>
          <w:szCs w:val="28"/>
        </w:rPr>
        <w:t xml:space="preserve"> – </w:t>
      </w:r>
      <w:r w:rsidR="0007249C" w:rsidRPr="0007249C">
        <w:rPr>
          <w:bCs/>
          <w:sz w:val="28"/>
          <w:szCs w:val="28"/>
        </w:rPr>
        <w:t>3 802 681,8 тыс. рублей</w:t>
      </w:r>
      <w:r w:rsidR="001F4B25">
        <w:rPr>
          <w:bCs/>
          <w:sz w:val="28"/>
          <w:szCs w:val="28"/>
        </w:rPr>
        <w:t>, в том числе</w:t>
      </w:r>
      <w:r w:rsidR="00835A36">
        <w:rPr>
          <w:bCs/>
          <w:sz w:val="28"/>
          <w:szCs w:val="28"/>
        </w:rPr>
        <w:t xml:space="preserve">: </w:t>
      </w:r>
    </w:p>
    <w:p w:rsidR="00037E6A" w:rsidRDefault="003425E9" w:rsidP="003425E9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425E9">
        <w:rPr>
          <w:bCs/>
          <w:sz w:val="28"/>
          <w:szCs w:val="28"/>
        </w:rPr>
        <w:t xml:space="preserve">- </w:t>
      </w:r>
      <w:r w:rsidR="00597129" w:rsidRPr="00597129">
        <w:rPr>
          <w:bCs/>
          <w:sz w:val="28"/>
          <w:szCs w:val="28"/>
        </w:rPr>
        <w:t xml:space="preserve">1 780 347,2 тыс. рублей </w:t>
      </w:r>
      <w:r w:rsidRPr="003425E9">
        <w:rPr>
          <w:bCs/>
          <w:sz w:val="28"/>
          <w:szCs w:val="28"/>
        </w:rPr>
        <w:t>за счет средств переходящего остатка дорожного фонда 2020 года</w:t>
      </w:r>
      <w:r w:rsidR="00597129">
        <w:rPr>
          <w:bCs/>
          <w:sz w:val="28"/>
          <w:szCs w:val="28"/>
        </w:rPr>
        <w:t xml:space="preserve">; </w:t>
      </w:r>
    </w:p>
    <w:p w:rsidR="003425E9" w:rsidRPr="003425E9" w:rsidRDefault="00037E6A" w:rsidP="003425E9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- 1 000 000,0 тыс. рублей </w:t>
      </w:r>
      <w:r w:rsidRPr="00037E6A">
        <w:rPr>
          <w:bCs/>
          <w:sz w:val="28"/>
          <w:szCs w:val="28"/>
        </w:rPr>
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</w:t>
      </w:r>
      <w:r>
        <w:rPr>
          <w:bCs/>
          <w:sz w:val="28"/>
          <w:szCs w:val="28"/>
        </w:rPr>
        <w:t>";</w:t>
      </w:r>
      <w:r w:rsidR="00597129">
        <w:rPr>
          <w:bCs/>
          <w:sz w:val="28"/>
          <w:szCs w:val="28"/>
        </w:rPr>
        <w:t xml:space="preserve">            </w:t>
      </w:r>
    </w:p>
    <w:p w:rsidR="003425E9" w:rsidRPr="003425E9" w:rsidRDefault="003425E9" w:rsidP="003425E9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425E9">
        <w:rPr>
          <w:bCs/>
          <w:sz w:val="28"/>
          <w:szCs w:val="28"/>
        </w:rPr>
        <w:t xml:space="preserve">- </w:t>
      </w:r>
      <w:r w:rsidR="00597129" w:rsidRPr="00597129">
        <w:rPr>
          <w:bCs/>
          <w:sz w:val="28"/>
          <w:szCs w:val="28"/>
        </w:rPr>
        <w:t xml:space="preserve">674 847,6 тыс. рублей </w:t>
      </w:r>
      <w:r w:rsidR="00E90B8C">
        <w:rPr>
          <w:bCs/>
          <w:sz w:val="28"/>
          <w:szCs w:val="28"/>
        </w:rPr>
        <w:t xml:space="preserve">на </w:t>
      </w:r>
      <w:r w:rsidRPr="003425E9">
        <w:rPr>
          <w:bCs/>
          <w:sz w:val="28"/>
          <w:szCs w:val="28"/>
        </w:rPr>
        <w:t>субсидирование пассажирских авиаперевозок и перевозок водным транспортом;</w:t>
      </w:r>
    </w:p>
    <w:p w:rsidR="003425E9" w:rsidRPr="003425E9" w:rsidRDefault="003425E9" w:rsidP="003425E9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425E9">
        <w:rPr>
          <w:bCs/>
          <w:sz w:val="28"/>
          <w:szCs w:val="28"/>
        </w:rPr>
        <w:t xml:space="preserve">- </w:t>
      </w:r>
      <w:r w:rsidR="00597129" w:rsidRPr="00597129">
        <w:rPr>
          <w:bCs/>
          <w:sz w:val="28"/>
          <w:szCs w:val="28"/>
        </w:rPr>
        <w:t xml:space="preserve">167 687,0 тыс. рублей </w:t>
      </w:r>
      <w:r w:rsidR="00E90B8C">
        <w:rPr>
          <w:bCs/>
          <w:sz w:val="28"/>
          <w:szCs w:val="28"/>
        </w:rPr>
        <w:t xml:space="preserve">на </w:t>
      </w:r>
      <w:r w:rsidRPr="003425E9">
        <w:rPr>
          <w:bCs/>
          <w:sz w:val="28"/>
          <w:szCs w:val="28"/>
        </w:rPr>
        <w:t>обеспечение транспортной безопасности (приобретение оборудования) за счет</w:t>
      </w:r>
      <w:r w:rsidR="00835A36">
        <w:rPr>
          <w:bCs/>
          <w:sz w:val="28"/>
          <w:szCs w:val="28"/>
        </w:rPr>
        <w:t xml:space="preserve"> неиспользованных бюджетных ассигнований</w:t>
      </w:r>
      <w:r w:rsidRPr="003425E9">
        <w:rPr>
          <w:bCs/>
          <w:sz w:val="28"/>
          <w:szCs w:val="28"/>
        </w:rPr>
        <w:t xml:space="preserve"> 2020 года;</w:t>
      </w:r>
    </w:p>
    <w:p w:rsidR="003425E9" w:rsidRDefault="003425E9" w:rsidP="003425E9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425E9">
        <w:rPr>
          <w:bCs/>
          <w:sz w:val="28"/>
          <w:szCs w:val="28"/>
        </w:rPr>
        <w:t xml:space="preserve">- </w:t>
      </w:r>
      <w:r w:rsidR="00597129" w:rsidRPr="00597129">
        <w:rPr>
          <w:bCs/>
          <w:sz w:val="28"/>
          <w:szCs w:val="28"/>
        </w:rPr>
        <w:t xml:space="preserve">100 000,0 тыс. рублей </w:t>
      </w:r>
      <w:r w:rsidRPr="003425E9">
        <w:rPr>
          <w:bCs/>
          <w:sz w:val="28"/>
          <w:szCs w:val="28"/>
        </w:rPr>
        <w:t>на</w:t>
      </w:r>
      <w:r w:rsidR="00835A36">
        <w:rPr>
          <w:bCs/>
          <w:sz w:val="28"/>
          <w:szCs w:val="28"/>
        </w:rPr>
        <w:t xml:space="preserve"> </w:t>
      </w:r>
      <w:r w:rsidR="00E90B8C">
        <w:rPr>
          <w:bCs/>
          <w:sz w:val="28"/>
          <w:szCs w:val="28"/>
        </w:rPr>
        <w:t xml:space="preserve">реализацию инвестиционных проектов по реконструкции железнодорожных вокзалов  в г. Сургуте и </w:t>
      </w:r>
      <w:proofErr w:type="spellStart"/>
      <w:r w:rsidR="00E90B8C">
        <w:rPr>
          <w:bCs/>
          <w:sz w:val="28"/>
          <w:szCs w:val="28"/>
        </w:rPr>
        <w:t>г</w:t>
      </w:r>
      <w:proofErr w:type="gramStart"/>
      <w:r w:rsidR="00E90B8C">
        <w:rPr>
          <w:bCs/>
          <w:sz w:val="28"/>
          <w:szCs w:val="28"/>
        </w:rPr>
        <w:t>.П</w:t>
      </w:r>
      <w:proofErr w:type="gramEnd"/>
      <w:r w:rsidR="00E90B8C">
        <w:rPr>
          <w:bCs/>
          <w:sz w:val="28"/>
          <w:szCs w:val="28"/>
        </w:rPr>
        <w:t>ыть-Ях</w:t>
      </w:r>
      <w:proofErr w:type="spellEnd"/>
      <w:r w:rsidR="00E90B8C">
        <w:rPr>
          <w:bCs/>
          <w:sz w:val="28"/>
          <w:szCs w:val="28"/>
        </w:rPr>
        <w:t>.</w:t>
      </w:r>
    </w:p>
    <w:p w:rsidR="00FD691D" w:rsidRPr="00B424F1" w:rsidRDefault="00FD691D" w:rsidP="003425E9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023757" w:rsidRPr="0007249C" w:rsidRDefault="00023757" w:rsidP="00023757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023757">
        <w:rPr>
          <w:b/>
          <w:bCs/>
          <w:sz w:val="28"/>
          <w:szCs w:val="28"/>
        </w:rPr>
        <w:t>ГП "Развитие жилищной сферы"</w:t>
      </w:r>
      <w:r w:rsidR="0007249C">
        <w:rPr>
          <w:b/>
          <w:bCs/>
          <w:sz w:val="28"/>
          <w:szCs w:val="28"/>
        </w:rPr>
        <w:t xml:space="preserve"> – </w:t>
      </w:r>
      <w:r w:rsidR="0007249C" w:rsidRPr="0007249C">
        <w:rPr>
          <w:bCs/>
          <w:sz w:val="28"/>
          <w:szCs w:val="28"/>
        </w:rPr>
        <w:t>2 941 543,7 тыс. рублей</w:t>
      </w:r>
      <w:r w:rsidRPr="0007249C">
        <w:rPr>
          <w:bCs/>
          <w:sz w:val="28"/>
          <w:szCs w:val="28"/>
        </w:rPr>
        <w:t xml:space="preserve">, в том числе: </w:t>
      </w:r>
    </w:p>
    <w:p w:rsidR="00023757" w:rsidRPr="00023757" w:rsidRDefault="00023757" w:rsidP="00023757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023757">
        <w:rPr>
          <w:bCs/>
          <w:sz w:val="28"/>
          <w:szCs w:val="28"/>
        </w:rPr>
        <w:t xml:space="preserve">- </w:t>
      </w:r>
      <w:r w:rsidR="00597129" w:rsidRPr="00597129">
        <w:rPr>
          <w:bCs/>
          <w:sz w:val="28"/>
          <w:szCs w:val="28"/>
        </w:rPr>
        <w:t xml:space="preserve">1 375 631,2 тыс. рублей </w:t>
      </w:r>
      <w:r w:rsidRPr="00023757">
        <w:rPr>
          <w:bCs/>
          <w:sz w:val="28"/>
          <w:szCs w:val="28"/>
        </w:rPr>
        <w:t>на предоставление социальных выплат для улучшения жилищных условий отдельных категорий граждан;</w:t>
      </w:r>
    </w:p>
    <w:p w:rsidR="00023757" w:rsidRPr="00023757" w:rsidRDefault="00023757" w:rsidP="00023757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023757">
        <w:rPr>
          <w:bCs/>
          <w:sz w:val="28"/>
          <w:szCs w:val="28"/>
        </w:rPr>
        <w:t xml:space="preserve">- </w:t>
      </w:r>
      <w:r w:rsidR="00597129" w:rsidRPr="00597129">
        <w:rPr>
          <w:bCs/>
          <w:sz w:val="28"/>
          <w:szCs w:val="28"/>
        </w:rPr>
        <w:t xml:space="preserve">399 132,4 тыс. рублей </w:t>
      </w:r>
      <w:r w:rsidRPr="00023757">
        <w:rPr>
          <w:bCs/>
          <w:sz w:val="28"/>
          <w:szCs w:val="28"/>
        </w:rPr>
        <w:t>на</w:t>
      </w:r>
      <w:r w:rsidR="001F4B25">
        <w:rPr>
          <w:bCs/>
          <w:sz w:val="28"/>
          <w:szCs w:val="28"/>
        </w:rPr>
        <w:t xml:space="preserve"> </w:t>
      </w:r>
      <w:proofErr w:type="spellStart"/>
      <w:r w:rsidR="001F4B25">
        <w:rPr>
          <w:bCs/>
          <w:sz w:val="28"/>
          <w:szCs w:val="28"/>
        </w:rPr>
        <w:t>софинансирование</w:t>
      </w:r>
      <w:proofErr w:type="spellEnd"/>
      <w:r w:rsidR="001F4B25">
        <w:rPr>
          <w:bCs/>
          <w:sz w:val="28"/>
          <w:szCs w:val="28"/>
        </w:rPr>
        <w:t xml:space="preserve"> из бюджета автономного округа мероприятий </w:t>
      </w:r>
      <w:r w:rsidRPr="00023757">
        <w:rPr>
          <w:bCs/>
          <w:sz w:val="28"/>
          <w:szCs w:val="28"/>
        </w:rPr>
        <w:t xml:space="preserve"> </w:t>
      </w:r>
      <w:r w:rsidR="001F4B25">
        <w:rPr>
          <w:bCs/>
          <w:sz w:val="28"/>
          <w:szCs w:val="28"/>
        </w:rPr>
        <w:t>по обеспечению</w:t>
      </w:r>
      <w:r w:rsidRPr="00023757">
        <w:rPr>
          <w:bCs/>
          <w:sz w:val="28"/>
          <w:szCs w:val="28"/>
        </w:rPr>
        <w:t xml:space="preserve"> устойчивого сокращения непригодного для проживания жилищного фонда;</w:t>
      </w:r>
    </w:p>
    <w:p w:rsidR="00FD691D" w:rsidRDefault="00FD691D" w:rsidP="00E90B8C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</w:p>
    <w:p w:rsidR="00FD691D" w:rsidRDefault="00FD691D" w:rsidP="00FD691D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</w:p>
    <w:p w:rsidR="00FD691D" w:rsidRPr="00FD691D" w:rsidRDefault="00FD691D" w:rsidP="00FD691D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D691D">
        <w:rPr>
          <w:b/>
          <w:bCs/>
          <w:sz w:val="28"/>
          <w:szCs w:val="28"/>
        </w:rPr>
        <w:lastRenderedPageBreak/>
        <w:t>ГП "Современное здравоохранение"</w:t>
      </w:r>
      <w:r w:rsidRPr="00FD691D">
        <w:rPr>
          <w:bCs/>
          <w:sz w:val="28"/>
          <w:szCs w:val="28"/>
        </w:rPr>
        <w:t xml:space="preserve"> – 2 278 565,1 тыс. рублей, в том числе:</w:t>
      </w:r>
    </w:p>
    <w:p w:rsidR="00FD691D" w:rsidRPr="00FD691D" w:rsidRDefault="00FD691D" w:rsidP="00FD691D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D691D">
        <w:rPr>
          <w:bCs/>
          <w:sz w:val="28"/>
          <w:szCs w:val="28"/>
        </w:rPr>
        <w:t>- 680 274,6 тыс. рублей на обеспечение отдельных категорий граждан лекарственными препаратами, медицинскими изделиями и продуктами лечебного питания;</w:t>
      </w:r>
    </w:p>
    <w:p w:rsidR="00FD691D" w:rsidRPr="00FD691D" w:rsidRDefault="00FD691D" w:rsidP="00FD691D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D691D">
        <w:rPr>
          <w:bCs/>
          <w:sz w:val="28"/>
          <w:szCs w:val="28"/>
        </w:rPr>
        <w:t>- 617 517,8 тыс. рублей на развитие и модернизацию МТБ медицинских организаций, приобретение путевок для диспансерных групп населения, на функционирование и содержание центра охраны материнства и детства в г. Сургуте;</w:t>
      </w:r>
    </w:p>
    <w:p w:rsidR="00FD691D" w:rsidRPr="00FD691D" w:rsidRDefault="00FD691D" w:rsidP="00FD691D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D691D">
        <w:rPr>
          <w:bCs/>
          <w:sz w:val="28"/>
          <w:szCs w:val="28"/>
        </w:rPr>
        <w:t xml:space="preserve">-316 419,0 тыс. рублей на дополнительные выплаты немедицинскому персоналу медицинских организаций автономного округа и медицинскому персоналу "Бюро судебно-медицинской экспертизы", контактирующему с пациентами, зараженными новой </w:t>
      </w:r>
      <w:proofErr w:type="spellStart"/>
      <w:r w:rsidRPr="00FD691D">
        <w:rPr>
          <w:bCs/>
          <w:sz w:val="28"/>
          <w:szCs w:val="28"/>
        </w:rPr>
        <w:t>коронавирусной</w:t>
      </w:r>
      <w:proofErr w:type="spellEnd"/>
      <w:r w:rsidRPr="00FD691D">
        <w:rPr>
          <w:bCs/>
          <w:sz w:val="28"/>
          <w:szCs w:val="28"/>
        </w:rPr>
        <w:t xml:space="preserve"> инфекцией;</w:t>
      </w:r>
    </w:p>
    <w:p w:rsidR="00FD691D" w:rsidRPr="00FD691D" w:rsidRDefault="00FD691D" w:rsidP="00FD691D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D691D">
        <w:rPr>
          <w:bCs/>
          <w:sz w:val="28"/>
          <w:szCs w:val="28"/>
        </w:rPr>
        <w:t xml:space="preserve">- 120 008,5 тыс. рублей на организацию пребывания в условиях изоляции медработников, непосредственно участвующих в оказании помощи лицам с </w:t>
      </w:r>
      <w:proofErr w:type="spellStart"/>
      <w:r w:rsidRPr="00FD691D">
        <w:rPr>
          <w:bCs/>
          <w:sz w:val="28"/>
          <w:szCs w:val="28"/>
        </w:rPr>
        <w:t>коронавирусной</w:t>
      </w:r>
      <w:proofErr w:type="spellEnd"/>
      <w:r w:rsidRPr="00FD691D">
        <w:rPr>
          <w:bCs/>
          <w:sz w:val="28"/>
          <w:szCs w:val="28"/>
        </w:rPr>
        <w:t xml:space="preserve"> инфекцией;</w:t>
      </w:r>
    </w:p>
    <w:p w:rsidR="00FD691D" w:rsidRPr="00FD691D" w:rsidRDefault="00FD691D" w:rsidP="00FD691D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D691D">
        <w:rPr>
          <w:bCs/>
          <w:sz w:val="28"/>
          <w:szCs w:val="28"/>
        </w:rPr>
        <w:t xml:space="preserve">- 91 642,1 тыс. рублей на выплату единовременных денежных пособий в случае гибели или причинения вреда здоровью медработникам при исполнении ими трудовых обязанностей в условиях распространения новой </w:t>
      </w:r>
      <w:proofErr w:type="spellStart"/>
      <w:r w:rsidRPr="00FD691D">
        <w:rPr>
          <w:bCs/>
          <w:sz w:val="28"/>
          <w:szCs w:val="28"/>
        </w:rPr>
        <w:t>коронавирусной</w:t>
      </w:r>
      <w:proofErr w:type="spellEnd"/>
      <w:r w:rsidRPr="00FD691D">
        <w:rPr>
          <w:bCs/>
          <w:sz w:val="28"/>
          <w:szCs w:val="28"/>
        </w:rPr>
        <w:t xml:space="preserve"> инфекции;</w:t>
      </w:r>
    </w:p>
    <w:p w:rsidR="00FD691D" w:rsidRPr="00FD691D" w:rsidRDefault="00FD691D" w:rsidP="00FD691D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D691D">
        <w:rPr>
          <w:bCs/>
          <w:sz w:val="28"/>
          <w:szCs w:val="28"/>
        </w:rPr>
        <w:t>- 51 516,9 тыс. рублей на развитие медицинской реабилитации, включая санаторно-курортное лечение, в том числе детей.</w:t>
      </w:r>
    </w:p>
    <w:p w:rsidR="00FD691D" w:rsidRDefault="00FD691D" w:rsidP="00E90B8C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</w:p>
    <w:p w:rsidR="00E90B8C" w:rsidRPr="00E90B8C" w:rsidRDefault="00E90B8C" w:rsidP="00E90B8C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E90B8C">
        <w:rPr>
          <w:b/>
          <w:bCs/>
          <w:sz w:val="28"/>
          <w:szCs w:val="28"/>
        </w:rPr>
        <w:t>ГП "Управление государственным имуществом"</w:t>
      </w:r>
      <w:r w:rsidR="0007249C">
        <w:rPr>
          <w:b/>
          <w:bCs/>
          <w:sz w:val="28"/>
          <w:szCs w:val="28"/>
        </w:rPr>
        <w:t xml:space="preserve"> – </w:t>
      </w:r>
      <w:r w:rsidR="0007249C" w:rsidRPr="0007249C">
        <w:rPr>
          <w:bCs/>
          <w:sz w:val="28"/>
          <w:szCs w:val="28"/>
        </w:rPr>
        <w:t>2 038 102,4 тыс. рублей</w:t>
      </w:r>
      <w:r w:rsidRPr="00E90B8C">
        <w:rPr>
          <w:bCs/>
          <w:sz w:val="28"/>
          <w:szCs w:val="28"/>
        </w:rPr>
        <w:t>, в том числе:</w:t>
      </w:r>
    </w:p>
    <w:p w:rsidR="00E90B8C" w:rsidRPr="00E90B8C" w:rsidRDefault="00E90B8C" w:rsidP="00E90B8C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E90B8C">
        <w:rPr>
          <w:bCs/>
          <w:sz w:val="28"/>
          <w:szCs w:val="28"/>
        </w:rPr>
        <w:t xml:space="preserve">- </w:t>
      </w:r>
      <w:r w:rsidR="00597129" w:rsidRPr="00597129">
        <w:rPr>
          <w:bCs/>
          <w:sz w:val="28"/>
          <w:szCs w:val="28"/>
        </w:rPr>
        <w:t>891 294,3 тыс.</w:t>
      </w:r>
      <w:r w:rsidR="007B1A06">
        <w:rPr>
          <w:bCs/>
          <w:sz w:val="28"/>
          <w:szCs w:val="28"/>
        </w:rPr>
        <w:t xml:space="preserve"> </w:t>
      </w:r>
      <w:r w:rsidR="00597129" w:rsidRPr="00597129">
        <w:rPr>
          <w:bCs/>
          <w:sz w:val="28"/>
          <w:szCs w:val="28"/>
        </w:rPr>
        <w:t>рублей</w:t>
      </w:r>
      <w:r w:rsidR="00C97AD6">
        <w:rPr>
          <w:bCs/>
          <w:sz w:val="28"/>
          <w:szCs w:val="28"/>
        </w:rPr>
        <w:t xml:space="preserve"> на </w:t>
      </w:r>
      <w:r w:rsidR="00597129" w:rsidRPr="00597129">
        <w:rPr>
          <w:bCs/>
          <w:sz w:val="28"/>
          <w:szCs w:val="28"/>
        </w:rPr>
        <w:t xml:space="preserve"> </w:t>
      </w:r>
      <w:r w:rsidR="00C97AD6">
        <w:rPr>
          <w:bCs/>
          <w:sz w:val="28"/>
          <w:szCs w:val="28"/>
        </w:rPr>
        <w:t>субсидию</w:t>
      </w:r>
      <w:r w:rsidRPr="00E90B8C">
        <w:rPr>
          <w:bCs/>
          <w:sz w:val="28"/>
          <w:szCs w:val="28"/>
        </w:rPr>
        <w:t xml:space="preserve"> "Центру профессиональной патологии и лабораторной диагностики" на затраты, связанные с созданием межрегионального центра </w:t>
      </w:r>
      <w:r w:rsidR="00553DAD" w:rsidRPr="00E90B8C">
        <w:rPr>
          <w:bCs/>
          <w:sz w:val="28"/>
          <w:szCs w:val="28"/>
        </w:rPr>
        <w:t>проф</w:t>
      </w:r>
      <w:r w:rsidR="00553DAD">
        <w:rPr>
          <w:bCs/>
          <w:sz w:val="28"/>
          <w:szCs w:val="28"/>
        </w:rPr>
        <w:t xml:space="preserve">ессиональной </w:t>
      </w:r>
      <w:r w:rsidRPr="00E90B8C">
        <w:rPr>
          <w:bCs/>
          <w:sz w:val="28"/>
          <w:szCs w:val="28"/>
        </w:rPr>
        <w:t>патологии;</w:t>
      </w:r>
    </w:p>
    <w:p w:rsidR="00E90B8C" w:rsidRPr="00E90B8C" w:rsidRDefault="00E90B8C" w:rsidP="00E90B8C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E90B8C">
        <w:rPr>
          <w:bCs/>
          <w:sz w:val="28"/>
          <w:szCs w:val="28"/>
        </w:rPr>
        <w:t xml:space="preserve">- </w:t>
      </w:r>
      <w:r w:rsidR="00597129" w:rsidRPr="00597129">
        <w:rPr>
          <w:bCs/>
          <w:sz w:val="28"/>
          <w:szCs w:val="28"/>
        </w:rPr>
        <w:t xml:space="preserve">876 953,0 тыс. рублей </w:t>
      </w:r>
      <w:r>
        <w:rPr>
          <w:bCs/>
          <w:sz w:val="28"/>
          <w:szCs w:val="28"/>
        </w:rPr>
        <w:t xml:space="preserve">на </w:t>
      </w:r>
      <w:r w:rsidRPr="00E90B8C">
        <w:rPr>
          <w:bCs/>
          <w:sz w:val="28"/>
          <w:szCs w:val="28"/>
        </w:rPr>
        <w:t>приобретение объектов госсобственности в г. Ханты-Мансийске;</w:t>
      </w:r>
    </w:p>
    <w:p w:rsidR="00E90B8C" w:rsidRPr="00E90B8C" w:rsidRDefault="007B1A06" w:rsidP="00E90B8C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B1A06">
        <w:rPr>
          <w:bCs/>
          <w:sz w:val="28"/>
          <w:szCs w:val="28"/>
        </w:rPr>
        <w:t>253 400,0 тыс.</w:t>
      </w:r>
      <w:r>
        <w:rPr>
          <w:bCs/>
          <w:sz w:val="28"/>
          <w:szCs w:val="28"/>
        </w:rPr>
        <w:t xml:space="preserve"> </w:t>
      </w:r>
      <w:r w:rsidRPr="007B1A06">
        <w:rPr>
          <w:bCs/>
          <w:sz w:val="28"/>
          <w:szCs w:val="28"/>
        </w:rPr>
        <w:t xml:space="preserve">рублей </w:t>
      </w:r>
      <w:r w:rsidR="00E90B8C" w:rsidRPr="00E90B8C">
        <w:rPr>
          <w:bCs/>
          <w:sz w:val="28"/>
          <w:szCs w:val="28"/>
        </w:rPr>
        <w:t>на приобретение жилых помещений мед</w:t>
      </w:r>
      <w:r w:rsidR="00546C57">
        <w:rPr>
          <w:bCs/>
          <w:sz w:val="28"/>
          <w:szCs w:val="28"/>
        </w:rPr>
        <w:t xml:space="preserve">ицинским </w:t>
      </w:r>
      <w:r w:rsidR="00E90B8C" w:rsidRPr="00E90B8C">
        <w:rPr>
          <w:bCs/>
          <w:sz w:val="28"/>
          <w:szCs w:val="28"/>
        </w:rPr>
        <w:t>работникам</w:t>
      </w:r>
      <w:r w:rsidR="00546C57">
        <w:rPr>
          <w:bCs/>
          <w:sz w:val="28"/>
          <w:szCs w:val="28"/>
        </w:rPr>
        <w:t xml:space="preserve"> учреждений здравоохранения автономного  округа</w:t>
      </w:r>
      <w:r w:rsidR="00E90B8C" w:rsidRPr="00E90B8C">
        <w:rPr>
          <w:bCs/>
          <w:sz w:val="28"/>
          <w:szCs w:val="28"/>
        </w:rPr>
        <w:t>;</w:t>
      </w:r>
    </w:p>
    <w:p w:rsidR="005F7F80" w:rsidRPr="00B424F1" w:rsidRDefault="00E90B8C" w:rsidP="00E90B8C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E90B8C">
        <w:rPr>
          <w:bCs/>
          <w:sz w:val="28"/>
          <w:szCs w:val="28"/>
        </w:rPr>
        <w:t>-</w:t>
      </w:r>
      <w:r w:rsidR="007B1A06">
        <w:rPr>
          <w:bCs/>
          <w:sz w:val="28"/>
          <w:szCs w:val="28"/>
        </w:rPr>
        <w:t xml:space="preserve"> </w:t>
      </w:r>
      <w:r w:rsidR="007B1A06" w:rsidRPr="007B1A06">
        <w:rPr>
          <w:bCs/>
          <w:sz w:val="28"/>
          <w:szCs w:val="28"/>
        </w:rPr>
        <w:t>16 455,1 тыс. рублей</w:t>
      </w:r>
      <w:r w:rsidRPr="00E90B8C">
        <w:rPr>
          <w:bCs/>
          <w:sz w:val="28"/>
          <w:szCs w:val="28"/>
        </w:rPr>
        <w:t xml:space="preserve"> на содержание помещений, переданных в оперативное управление и создание системы защиты персональных данных</w:t>
      </w:r>
      <w:r w:rsidR="00187078">
        <w:rPr>
          <w:bCs/>
          <w:sz w:val="28"/>
          <w:szCs w:val="28"/>
        </w:rPr>
        <w:t>.</w:t>
      </w:r>
    </w:p>
    <w:p w:rsidR="00E90B8C" w:rsidRDefault="00E90B8C" w:rsidP="005F7F80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</w:p>
    <w:p w:rsidR="001F4B25" w:rsidRPr="001F4B25" w:rsidRDefault="001F4B25" w:rsidP="001F4B25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1F4B25">
        <w:rPr>
          <w:b/>
          <w:bCs/>
          <w:sz w:val="28"/>
          <w:szCs w:val="28"/>
        </w:rPr>
        <w:t>ГП "Развитие промышленности и туризма</w:t>
      </w:r>
      <w:r>
        <w:rPr>
          <w:b/>
          <w:bCs/>
          <w:sz w:val="28"/>
          <w:szCs w:val="28"/>
        </w:rPr>
        <w:t>"</w:t>
      </w:r>
      <w:r w:rsidR="0007249C">
        <w:rPr>
          <w:b/>
          <w:bCs/>
          <w:sz w:val="28"/>
          <w:szCs w:val="28"/>
        </w:rPr>
        <w:t xml:space="preserve">- </w:t>
      </w:r>
      <w:r w:rsidR="0007249C" w:rsidRPr="0007249C">
        <w:rPr>
          <w:bCs/>
          <w:sz w:val="28"/>
          <w:szCs w:val="28"/>
        </w:rPr>
        <w:t>1 683 663,1 тыс. рублей</w:t>
      </w:r>
      <w:r w:rsidRPr="001F4B25">
        <w:rPr>
          <w:b/>
          <w:bCs/>
          <w:sz w:val="28"/>
          <w:szCs w:val="28"/>
        </w:rPr>
        <w:t>,</w:t>
      </w:r>
      <w:r w:rsidRPr="001F4B25">
        <w:rPr>
          <w:bCs/>
          <w:sz w:val="28"/>
          <w:szCs w:val="28"/>
        </w:rPr>
        <w:t xml:space="preserve">  в том числе:</w:t>
      </w:r>
    </w:p>
    <w:p w:rsidR="001F4B25" w:rsidRPr="001F4B25" w:rsidRDefault="001F4B25" w:rsidP="001F4B25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1F4B25">
        <w:rPr>
          <w:bCs/>
          <w:sz w:val="28"/>
          <w:szCs w:val="28"/>
        </w:rPr>
        <w:t xml:space="preserve">- </w:t>
      </w:r>
      <w:r w:rsidR="007B1A06" w:rsidRPr="007B1A06">
        <w:rPr>
          <w:bCs/>
          <w:sz w:val="28"/>
          <w:szCs w:val="28"/>
        </w:rPr>
        <w:t xml:space="preserve">999 800,0 тыс. рублей </w:t>
      </w:r>
      <w:r w:rsidRPr="001F4B25">
        <w:rPr>
          <w:bCs/>
          <w:sz w:val="28"/>
          <w:szCs w:val="28"/>
        </w:rPr>
        <w:t>на предоставление субсидии "Фонду развития Югры" на предоставление займов промышленным предприятиям</w:t>
      </w:r>
      <w:r>
        <w:rPr>
          <w:bCs/>
          <w:sz w:val="28"/>
          <w:szCs w:val="28"/>
        </w:rPr>
        <w:t>;</w:t>
      </w:r>
      <w:r w:rsidRPr="001F4B25">
        <w:rPr>
          <w:bCs/>
          <w:sz w:val="28"/>
          <w:szCs w:val="28"/>
        </w:rPr>
        <w:t xml:space="preserve"> </w:t>
      </w:r>
    </w:p>
    <w:p w:rsidR="001F4B25" w:rsidRPr="001F4B25" w:rsidRDefault="001F4B25" w:rsidP="001F4B25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1F4B25">
        <w:rPr>
          <w:bCs/>
          <w:sz w:val="28"/>
          <w:szCs w:val="28"/>
        </w:rPr>
        <w:t xml:space="preserve">- </w:t>
      </w:r>
      <w:r w:rsidR="007B1A06" w:rsidRPr="007B1A06">
        <w:rPr>
          <w:bCs/>
          <w:sz w:val="28"/>
          <w:szCs w:val="28"/>
        </w:rPr>
        <w:t xml:space="preserve">304 600,0 тыс. рублей </w:t>
      </w:r>
      <w:r w:rsidRPr="001F4B25">
        <w:rPr>
          <w:bCs/>
          <w:sz w:val="28"/>
          <w:szCs w:val="28"/>
        </w:rPr>
        <w:t>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новорождённых и детей до шести месяцев";</w:t>
      </w:r>
    </w:p>
    <w:p w:rsidR="001F4B25" w:rsidRPr="001F4B25" w:rsidRDefault="001F4B25" w:rsidP="001F4B25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1F4B25">
        <w:rPr>
          <w:bCs/>
          <w:sz w:val="28"/>
          <w:szCs w:val="28"/>
        </w:rPr>
        <w:t xml:space="preserve">- </w:t>
      </w:r>
      <w:r w:rsidR="007B1A06" w:rsidRPr="007B1A06">
        <w:rPr>
          <w:bCs/>
          <w:sz w:val="28"/>
          <w:szCs w:val="28"/>
        </w:rPr>
        <w:t xml:space="preserve">175 000 тыс. рублей </w:t>
      </w:r>
      <w:r w:rsidRPr="001F4B25">
        <w:rPr>
          <w:bCs/>
          <w:sz w:val="28"/>
          <w:szCs w:val="28"/>
        </w:rPr>
        <w:t xml:space="preserve">на реализацию инвестиционного проекта по созданию промышленных площадок в г. </w:t>
      </w:r>
      <w:proofErr w:type="spellStart"/>
      <w:r w:rsidRPr="001F4B25">
        <w:rPr>
          <w:bCs/>
          <w:sz w:val="28"/>
          <w:szCs w:val="28"/>
        </w:rPr>
        <w:t>Нягань</w:t>
      </w:r>
      <w:proofErr w:type="spellEnd"/>
      <w:r w:rsidRPr="001F4B25">
        <w:rPr>
          <w:bCs/>
          <w:sz w:val="28"/>
          <w:szCs w:val="28"/>
        </w:rPr>
        <w:t xml:space="preserve"> и г. Когалым;</w:t>
      </w:r>
    </w:p>
    <w:p w:rsidR="001F4B25" w:rsidRDefault="001F4B25" w:rsidP="001F4B25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1F4B25">
        <w:rPr>
          <w:bCs/>
          <w:sz w:val="28"/>
          <w:szCs w:val="28"/>
        </w:rPr>
        <w:lastRenderedPageBreak/>
        <w:t xml:space="preserve">- </w:t>
      </w:r>
      <w:r w:rsidR="007B1A06">
        <w:rPr>
          <w:bCs/>
          <w:sz w:val="28"/>
          <w:szCs w:val="28"/>
        </w:rPr>
        <w:t xml:space="preserve">126 100,0 тыс. рублей </w:t>
      </w:r>
      <w:r w:rsidRPr="001F4B25">
        <w:rPr>
          <w:bCs/>
          <w:sz w:val="28"/>
          <w:szCs w:val="28"/>
        </w:rPr>
        <w:t>на улучшение состояния активов АО "Управляющая компания "Промышленные парки Югры" для обеспечения его уставной деятельности (индустриальные парки в города</w:t>
      </w:r>
      <w:r w:rsidR="007B1A06">
        <w:rPr>
          <w:bCs/>
          <w:sz w:val="28"/>
          <w:szCs w:val="28"/>
        </w:rPr>
        <w:t>х Нефтеюганск и Ханты-Мансийск).</w:t>
      </w:r>
    </w:p>
    <w:p w:rsidR="00FD691D" w:rsidRDefault="00FD691D" w:rsidP="001F4B25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7B1A06" w:rsidRPr="007B1A06" w:rsidRDefault="007B1A06" w:rsidP="007B1A06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190954">
        <w:rPr>
          <w:b/>
          <w:bCs/>
          <w:sz w:val="28"/>
          <w:szCs w:val="28"/>
        </w:rPr>
        <w:t>ГП "Жилищно-коммунальный комплекс и городская среда"</w:t>
      </w:r>
      <w:r w:rsidR="0007249C">
        <w:rPr>
          <w:b/>
          <w:bCs/>
          <w:sz w:val="28"/>
          <w:szCs w:val="28"/>
        </w:rPr>
        <w:t xml:space="preserve">-            </w:t>
      </w:r>
      <w:r w:rsidR="0007249C" w:rsidRPr="0007249C">
        <w:rPr>
          <w:bCs/>
          <w:sz w:val="28"/>
          <w:szCs w:val="28"/>
        </w:rPr>
        <w:t>1 537 805,3 тыс. рублей</w:t>
      </w:r>
      <w:r>
        <w:rPr>
          <w:bCs/>
          <w:sz w:val="28"/>
          <w:szCs w:val="28"/>
        </w:rPr>
        <w:t>, в том числе</w:t>
      </w:r>
      <w:r w:rsidRPr="007B1A06">
        <w:rPr>
          <w:bCs/>
          <w:sz w:val="28"/>
          <w:szCs w:val="28"/>
        </w:rPr>
        <w:t>:</w:t>
      </w:r>
    </w:p>
    <w:p w:rsidR="007B1A06" w:rsidRPr="007B1A06" w:rsidRDefault="007B1A06" w:rsidP="007B1A06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7B1A06">
        <w:rPr>
          <w:bCs/>
          <w:sz w:val="28"/>
          <w:szCs w:val="28"/>
        </w:rPr>
        <w:t>-</w:t>
      </w:r>
      <w:r w:rsidR="00190954">
        <w:rPr>
          <w:bCs/>
          <w:sz w:val="28"/>
          <w:szCs w:val="28"/>
        </w:rPr>
        <w:t xml:space="preserve"> 577 052,3 тыс. рублей </w:t>
      </w:r>
      <w:r w:rsidRPr="007B1A06">
        <w:rPr>
          <w:bCs/>
          <w:sz w:val="28"/>
          <w:szCs w:val="28"/>
        </w:rPr>
        <w:t xml:space="preserve"> на благоустройство территорий муниципальных образований; </w:t>
      </w:r>
    </w:p>
    <w:p w:rsidR="007B1A06" w:rsidRPr="007B1A06" w:rsidRDefault="007B1A06" w:rsidP="007B1A06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7B1A06">
        <w:rPr>
          <w:bCs/>
          <w:sz w:val="28"/>
          <w:szCs w:val="28"/>
        </w:rPr>
        <w:t xml:space="preserve">- </w:t>
      </w:r>
      <w:r w:rsidR="00190954">
        <w:rPr>
          <w:bCs/>
          <w:sz w:val="28"/>
          <w:szCs w:val="28"/>
        </w:rPr>
        <w:t xml:space="preserve">329 071,6 тыс. рублей </w:t>
      </w:r>
      <w:r w:rsidRPr="007B1A06">
        <w:rPr>
          <w:bCs/>
          <w:sz w:val="28"/>
          <w:szCs w:val="28"/>
        </w:rPr>
        <w:t xml:space="preserve">на </w:t>
      </w:r>
      <w:proofErr w:type="spellStart"/>
      <w:r w:rsidRPr="007B1A06">
        <w:rPr>
          <w:bCs/>
          <w:sz w:val="28"/>
          <w:szCs w:val="28"/>
        </w:rPr>
        <w:t>софинансирование</w:t>
      </w:r>
      <w:proofErr w:type="spellEnd"/>
      <w:r w:rsidRPr="007B1A06">
        <w:rPr>
          <w:bCs/>
          <w:sz w:val="28"/>
          <w:szCs w:val="28"/>
        </w:rPr>
        <w:t xml:space="preserve"> проектов – победителей и финалистов конкурса "Создание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среды"</w:t>
      </w:r>
      <w:r w:rsidR="00037E6A">
        <w:rPr>
          <w:bCs/>
          <w:sz w:val="28"/>
          <w:szCs w:val="28"/>
        </w:rPr>
        <w:t xml:space="preserve"> (</w:t>
      </w:r>
      <w:proofErr w:type="spellStart"/>
      <w:r w:rsidR="00037E6A">
        <w:rPr>
          <w:bCs/>
          <w:sz w:val="28"/>
          <w:szCs w:val="28"/>
        </w:rPr>
        <w:t>г</w:t>
      </w:r>
      <w:proofErr w:type="gramStart"/>
      <w:r w:rsidR="00037E6A">
        <w:rPr>
          <w:bCs/>
          <w:sz w:val="28"/>
          <w:szCs w:val="28"/>
        </w:rPr>
        <w:t>.У</w:t>
      </w:r>
      <w:proofErr w:type="gramEnd"/>
      <w:r w:rsidR="00037E6A">
        <w:rPr>
          <w:bCs/>
          <w:sz w:val="28"/>
          <w:szCs w:val="28"/>
        </w:rPr>
        <w:t>рай</w:t>
      </w:r>
      <w:proofErr w:type="spellEnd"/>
      <w:r w:rsidR="00037E6A">
        <w:rPr>
          <w:bCs/>
          <w:sz w:val="28"/>
          <w:szCs w:val="28"/>
        </w:rPr>
        <w:t xml:space="preserve">, </w:t>
      </w:r>
      <w:proofErr w:type="spellStart"/>
      <w:r w:rsidR="00037E6A">
        <w:rPr>
          <w:bCs/>
          <w:sz w:val="28"/>
          <w:szCs w:val="28"/>
        </w:rPr>
        <w:t>г.Когалым</w:t>
      </w:r>
      <w:proofErr w:type="spellEnd"/>
      <w:r w:rsidR="00037E6A">
        <w:rPr>
          <w:bCs/>
          <w:sz w:val="28"/>
          <w:szCs w:val="28"/>
        </w:rPr>
        <w:t xml:space="preserve">, </w:t>
      </w:r>
      <w:proofErr w:type="spellStart"/>
      <w:r w:rsidR="00037E6A">
        <w:rPr>
          <w:bCs/>
          <w:sz w:val="28"/>
          <w:szCs w:val="28"/>
        </w:rPr>
        <w:t>г.Нягань</w:t>
      </w:r>
      <w:proofErr w:type="spellEnd"/>
      <w:r w:rsidR="00037E6A">
        <w:rPr>
          <w:bCs/>
          <w:sz w:val="28"/>
          <w:szCs w:val="28"/>
        </w:rPr>
        <w:t xml:space="preserve">, </w:t>
      </w:r>
      <w:proofErr w:type="spellStart"/>
      <w:r w:rsidR="00037E6A">
        <w:rPr>
          <w:bCs/>
          <w:sz w:val="28"/>
          <w:szCs w:val="28"/>
        </w:rPr>
        <w:t>г.Покачи</w:t>
      </w:r>
      <w:proofErr w:type="spellEnd"/>
      <w:r w:rsidR="00037E6A">
        <w:rPr>
          <w:bCs/>
          <w:sz w:val="28"/>
          <w:szCs w:val="28"/>
        </w:rPr>
        <w:t>, Советский р-н)</w:t>
      </w:r>
      <w:r w:rsidRPr="007B1A06">
        <w:rPr>
          <w:bCs/>
          <w:sz w:val="28"/>
          <w:szCs w:val="28"/>
        </w:rPr>
        <w:t>;</w:t>
      </w:r>
    </w:p>
    <w:p w:rsidR="007B1A06" w:rsidRPr="007B1A06" w:rsidRDefault="007B1A06" w:rsidP="007B1A06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7B1A06">
        <w:rPr>
          <w:bCs/>
          <w:sz w:val="28"/>
          <w:szCs w:val="28"/>
        </w:rPr>
        <w:t xml:space="preserve">- </w:t>
      </w:r>
      <w:r w:rsidR="00190954">
        <w:rPr>
          <w:bCs/>
          <w:sz w:val="28"/>
          <w:szCs w:val="28"/>
        </w:rPr>
        <w:t xml:space="preserve">250 000,0 тыс. рублей </w:t>
      </w:r>
      <w:r w:rsidRPr="007B1A06">
        <w:rPr>
          <w:bCs/>
          <w:sz w:val="28"/>
          <w:szCs w:val="28"/>
        </w:rPr>
        <w:t xml:space="preserve">на реализацию мероприятий по подготовке объектов к осенне-зимнему периоду; </w:t>
      </w:r>
    </w:p>
    <w:p w:rsidR="007B1A06" w:rsidRPr="007B1A06" w:rsidRDefault="007B1A06" w:rsidP="007B1A06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7B1A06">
        <w:rPr>
          <w:bCs/>
          <w:sz w:val="28"/>
          <w:szCs w:val="28"/>
        </w:rPr>
        <w:t xml:space="preserve">- </w:t>
      </w:r>
      <w:r w:rsidR="00190954">
        <w:rPr>
          <w:bCs/>
          <w:sz w:val="28"/>
          <w:szCs w:val="28"/>
        </w:rPr>
        <w:t xml:space="preserve">97 000,0 тыс. рублей </w:t>
      </w:r>
      <w:r w:rsidRPr="007B1A06">
        <w:rPr>
          <w:bCs/>
          <w:sz w:val="28"/>
          <w:szCs w:val="28"/>
        </w:rPr>
        <w:t>на капитальный ремонт лифтов в рамках программы по капитальному ремонту многоквартирных домов, в целях дальнейшего возмещения данных расходов (в размере 50% от затрат) за счет средств ГК Фонда содействия реформированию ЖКХ;</w:t>
      </w:r>
    </w:p>
    <w:p w:rsidR="007B1A06" w:rsidRPr="007B1A06" w:rsidRDefault="007B1A06" w:rsidP="007B1A06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7B1A06">
        <w:rPr>
          <w:bCs/>
          <w:sz w:val="28"/>
          <w:szCs w:val="28"/>
        </w:rPr>
        <w:t xml:space="preserve">- </w:t>
      </w:r>
      <w:r w:rsidR="00190954">
        <w:rPr>
          <w:bCs/>
          <w:sz w:val="28"/>
          <w:szCs w:val="28"/>
        </w:rPr>
        <w:t xml:space="preserve">67 156,7 тыс. рублей </w:t>
      </w:r>
      <w:r w:rsidRPr="007B1A06">
        <w:rPr>
          <w:bCs/>
          <w:sz w:val="28"/>
          <w:szCs w:val="28"/>
        </w:rPr>
        <w:t xml:space="preserve">на завершение строительства объектов "Реконструкция ВОС-1 II очередь г. </w:t>
      </w:r>
      <w:proofErr w:type="spellStart"/>
      <w:r w:rsidRPr="007B1A06">
        <w:rPr>
          <w:bCs/>
          <w:sz w:val="28"/>
          <w:szCs w:val="28"/>
        </w:rPr>
        <w:t>Пыть-Ях</w:t>
      </w:r>
      <w:proofErr w:type="spellEnd"/>
      <w:r w:rsidRPr="007B1A06">
        <w:rPr>
          <w:bCs/>
          <w:sz w:val="28"/>
          <w:szCs w:val="28"/>
        </w:rPr>
        <w:t>" и "Строительст</w:t>
      </w:r>
      <w:r w:rsidR="00190954">
        <w:rPr>
          <w:bCs/>
          <w:sz w:val="28"/>
          <w:szCs w:val="28"/>
        </w:rPr>
        <w:t xml:space="preserve">во КНС в </w:t>
      </w:r>
      <w:proofErr w:type="spellStart"/>
      <w:r w:rsidR="00190954">
        <w:rPr>
          <w:bCs/>
          <w:sz w:val="28"/>
          <w:szCs w:val="28"/>
        </w:rPr>
        <w:t>мкр</w:t>
      </w:r>
      <w:proofErr w:type="spellEnd"/>
      <w:r w:rsidR="00190954">
        <w:rPr>
          <w:bCs/>
          <w:sz w:val="28"/>
          <w:szCs w:val="28"/>
        </w:rPr>
        <w:t xml:space="preserve">. № 6 в г. </w:t>
      </w:r>
      <w:proofErr w:type="spellStart"/>
      <w:r w:rsidR="00190954">
        <w:rPr>
          <w:bCs/>
          <w:sz w:val="28"/>
          <w:szCs w:val="28"/>
        </w:rPr>
        <w:t>Пыть-Ях</w:t>
      </w:r>
      <w:proofErr w:type="spellEnd"/>
      <w:r w:rsidR="00190954">
        <w:rPr>
          <w:bCs/>
          <w:sz w:val="28"/>
          <w:szCs w:val="28"/>
        </w:rPr>
        <w:t>".</w:t>
      </w:r>
    </w:p>
    <w:p w:rsidR="001F4B25" w:rsidRDefault="001F4B25" w:rsidP="005F7F80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190954" w:rsidRPr="00190954" w:rsidRDefault="00190954" w:rsidP="00190954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190954">
        <w:rPr>
          <w:b/>
          <w:bCs/>
          <w:sz w:val="28"/>
          <w:szCs w:val="28"/>
        </w:rPr>
        <w:t>ГП "Развитие образования"</w:t>
      </w:r>
      <w:r w:rsidR="00F4558E">
        <w:rPr>
          <w:b/>
          <w:bCs/>
          <w:sz w:val="28"/>
          <w:szCs w:val="28"/>
        </w:rPr>
        <w:t xml:space="preserve">- </w:t>
      </w:r>
      <w:r w:rsidR="00F4558E" w:rsidRPr="00AF317D">
        <w:rPr>
          <w:bCs/>
          <w:sz w:val="28"/>
          <w:szCs w:val="28"/>
        </w:rPr>
        <w:t>803 315,1 тыс. рублей</w:t>
      </w:r>
      <w:r w:rsidRPr="00190954">
        <w:rPr>
          <w:bCs/>
          <w:sz w:val="28"/>
          <w:szCs w:val="28"/>
        </w:rPr>
        <w:t>, в том числе:</w:t>
      </w:r>
    </w:p>
    <w:p w:rsidR="00190954" w:rsidRPr="00190954" w:rsidRDefault="00190954" w:rsidP="00190954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190954">
        <w:rPr>
          <w:bCs/>
          <w:sz w:val="28"/>
          <w:szCs w:val="28"/>
        </w:rPr>
        <w:t xml:space="preserve">- </w:t>
      </w:r>
      <w:r w:rsidR="002A7905">
        <w:rPr>
          <w:bCs/>
          <w:sz w:val="28"/>
          <w:szCs w:val="28"/>
        </w:rPr>
        <w:t xml:space="preserve"> 357 143,4 тыс. рублей </w:t>
      </w:r>
      <w:r w:rsidRPr="00190954">
        <w:rPr>
          <w:bCs/>
          <w:sz w:val="28"/>
          <w:szCs w:val="28"/>
        </w:rPr>
        <w:t>на строительство объектов муниципальной собственности;</w:t>
      </w:r>
    </w:p>
    <w:p w:rsidR="00190954" w:rsidRPr="00190954" w:rsidRDefault="00190954" w:rsidP="00190954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190954">
        <w:rPr>
          <w:bCs/>
          <w:sz w:val="28"/>
          <w:szCs w:val="28"/>
        </w:rPr>
        <w:t xml:space="preserve">- </w:t>
      </w:r>
      <w:r w:rsidR="002A7905">
        <w:rPr>
          <w:bCs/>
          <w:sz w:val="28"/>
          <w:szCs w:val="28"/>
        </w:rPr>
        <w:t xml:space="preserve">150 000,0 тыс. рублей </w:t>
      </w:r>
      <w:r w:rsidR="00C97AD6">
        <w:rPr>
          <w:bCs/>
          <w:sz w:val="28"/>
          <w:szCs w:val="28"/>
        </w:rPr>
        <w:t xml:space="preserve"> на </w:t>
      </w:r>
      <w:r w:rsidRPr="00190954">
        <w:rPr>
          <w:bCs/>
          <w:sz w:val="28"/>
          <w:szCs w:val="28"/>
        </w:rPr>
        <w:t>субсидии некоммерческой организации "Фонд научно-технологического развития Ханты-Мансийского автономного округа – Югры" на реализацию инвестиционного проекта "Создание инфраструктуры Научно-технологич</w:t>
      </w:r>
      <w:r w:rsidR="002A7905">
        <w:rPr>
          <w:bCs/>
          <w:sz w:val="28"/>
          <w:szCs w:val="28"/>
        </w:rPr>
        <w:t>еского центра в городе Сургуте;</w:t>
      </w:r>
    </w:p>
    <w:p w:rsidR="002A7905" w:rsidRDefault="002A7905" w:rsidP="00190954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- 135 700,0 тыс. рублей </w:t>
      </w:r>
      <w:r w:rsidR="00190954" w:rsidRPr="00190954">
        <w:rPr>
          <w:bCs/>
          <w:sz w:val="28"/>
          <w:szCs w:val="28"/>
        </w:rPr>
        <w:t>на подготовку кадров для Центра вы</w:t>
      </w:r>
      <w:r>
        <w:rPr>
          <w:bCs/>
          <w:sz w:val="28"/>
          <w:szCs w:val="28"/>
        </w:rPr>
        <w:t>соких биомедицинских технологий;</w:t>
      </w:r>
    </w:p>
    <w:p w:rsidR="002A7905" w:rsidRDefault="002A7905" w:rsidP="00190954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- 68 016,5 тыс.</w:t>
      </w:r>
      <w:r w:rsidR="005A0A42">
        <w:rPr>
          <w:bCs/>
          <w:sz w:val="28"/>
          <w:szCs w:val="28"/>
        </w:rPr>
        <w:t xml:space="preserve"> </w:t>
      </w:r>
      <w:r w:rsidR="00CC0443">
        <w:rPr>
          <w:bCs/>
          <w:sz w:val="28"/>
          <w:szCs w:val="28"/>
        </w:rPr>
        <w:t>рублей на завершение строительства объектов муниципальной собственности;</w:t>
      </w:r>
      <w:r w:rsidR="00190954" w:rsidRPr="00190954">
        <w:rPr>
          <w:bCs/>
          <w:sz w:val="28"/>
          <w:szCs w:val="28"/>
        </w:rPr>
        <w:t xml:space="preserve"> </w:t>
      </w:r>
    </w:p>
    <w:p w:rsidR="00190954" w:rsidRPr="00190954" w:rsidRDefault="00190954" w:rsidP="00190954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190954">
        <w:rPr>
          <w:bCs/>
          <w:sz w:val="28"/>
          <w:szCs w:val="28"/>
        </w:rPr>
        <w:t xml:space="preserve">- </w:t>
      </w:r>
      <w:r w:rsidR="00CC0443">
        <w:rPr>
          <w:bCs/>
          <w:sz w:val="28"/>
          <w:szCs w:val="28"/>
        </w:rPr>
        <w:t xml:space="preserve">56 000,0 тыс. рублей </w:t>
      </w:r>
      <w:r w:rsidRPr="00190954">
        <w:rPr>
          <w:bCs/>
          <w:sz w:val="28"/>
          <w:szCs w:val="28"/>
        </w:rPr>
        <w:t xml:space="preserve">на завершение строительства Когалымского политехнического колледжа в г. Когалым (общежитие </w:t>
      </w:r>
      <w:proofErr w:type="spellStart"/>
      <w:r w:rsidRPr="00190954">
        <w:rPr>
          <w:bCs/>
          <w:sz w:val="28"/>
          <w:szCs w:val="28"/>
        </w:rPr>
        <w:t>кампусного</w:t>
      </w:r>
      <w:proofErr w:type="spellEnd"/>
      <w:r w:rsidRPr="00190954">
        <w:rPr>
          <w:bCs/>
          <w:sz w:val="28"/>
          <w:szCs w:val="28"/>
        </w:rPr>
        <w:t xml:space="preserve"> типа на 100 мест);</w:t>
      </w:r>
    </w:p>
    <w:p w:rsidR="00190954" w:rsidRPr="00190954" w:rsidRDefault="00190954" w:rsidP="00190954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190954">
        <w:rPr>
          <w:bCs/>
          <w:sz w:val="28"/>
          <w:szCs w:val="28"/>
        </w:rPr>
        <w:t xml:space="preserve">- </w:t>
      </w:r>
      <w:r w:rsidR="00CC0443">
        <w:rPr>
          <w:bCs/>
          <w:sz w:val="28"/>
          <w:szCs w:val="28"/>
        </w:rPr>
        <w:t xml:space="preserve">42 031,0 тыс. рублей </w:t>
      </w:r>
      <w:r w:rsidRPr="00190954">
        <w:rPr>
          <w:bCs/>
          <w:sz w:val="28"/>
          <w:szCs w:val="28"/>
        </w:rPr>
        <w:t>на развитие системы профессионального образования, науки и технологий, в целях оплаты обучения и стипендиального обеспечения студентов федеральных ВУЗов;</w:t>
      </w:r>
    </w:p>
    <w:p w:rsidR="00190954" w:rsidRPr="00190954" w:rsidRDefault="00190954" w:rsidP="00190954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190954">
        <w:rPr>
          <w:bCs/>
          <w:sz w:val="28"/>
          <w:szCs w:val="28"/>
        </w:rPr>
        <w:t xml:space="preserve">- </w:t>
      </w:r>
      <w:r w:rsidR="00CC0443">
        <w:rPr>
          <w:bCs/>
          <w:sz w:val="28"/>
          <w:szCs w:val="28"/>
        </w:rPr>
        <w:t xml:space="preserve">34 868,1 тыс. рублей </w:t>
      </w:r>
      <w:r w:rsidRPr="00190954">
        <w:rPr>
          <w:bCs/>
          <w:sz w:val="28"/>
          <w:szCs w:val="28"/>
        </w:rPr>
        <w:t xml:space="preserve">на реконструкцию и расширение здания </w:t>
      </w:r>
      <w:proofErr w:type="spellStart"/>
      <w:r w:rsidRPr="00190954">
        <w:rPr>
          <w:bCs/>
          <w:sz w:val="28"/>
          <w:szCs w:val="28"/>
        </w:rPr>
        <w:t>Лангепасского</w:t>
      </w:r>
      <w:proofErr w:type="spellEnd"/>
      <w:r w:rsidRPr="00190954">
        <w:rPr>
          <w:bCs/>
          <w:sz w:val="28"/>
          <w:szCs w:val="28"/>
        </w:rPr>
        <w:t xml:space="preserve"> профессионального колледжа;</w:t>
      </w:r>
    </w:p>
    <w:p w:rsidR="00CC0443" w:rsidRDefault="00190954" w:rsidP="00190954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190954">
        <w:rPr>
          <w:bCs/>
          <w:sz w:val="28"/>
          <w:szCs w:val="28"/>
        </w:rPr>
        <w:t xml:space="preserve">- </w:t>
      </w:r>
      <w:r w:rsidR="00CC0443">
        <w:rPr>
          <w:bCs/>
          <w:sz w:val="28"/>
          <w:szCs w:val="28"/>
        </w:rPr>
        <w:t xml:space="preserve">21 890,0 тыс. рублей </w:t>
      </w:r>
      <w:r w:rsidRPr="00190954">
        <w:rPr>
          <w:bCs/>
          <w:sz w:val="28"/>
          <w:szCs w:val="28"/>
        </w:rPr>
        <w:t>на региональный п</w:t>
      </w:r>
      <w:r w:rsidR="00FB2E4F">
        <w:rPr>
          <w:bCs/>
          <w:sz w:val="28"/>
          <w:szCs w:val="28"/>
        </w:rPr>
        <w:t>роект "Современная школа"</w:t>
      </w:r>
      <w:r w:rsidR="00CC0443">
        <w:rPr>
          <w:bCs/>
          <w:sz w:val="28"/>
          <w:szCs w:val="28"/>
        </w:rPr>
        <w:t>.</w:t>
      </w:r>
    </w:p>
    <w:p w:rsidR="00190954" w:rsidRPr="00190954" w:rsidRDefault="00190954" w:rsidP="00190954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190954">
        <w:rPr>
          <w:bCs/>
          <w:sz w:val="28"/>
          <w:szCs w:val="28"/>
        </w:rPr>
        <w:t xml:space="preserve"> </w:t>
      </w:r>
    </w:p>
    <w:p w:rsidR="005F7F80" w:rsidRDefault="005F7F80" w:rsidP="00FB2E4F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B2E4F">
        <w:rPr>
          <w:b/>
          <w:bCs/>
          <w:sz w:val="28"/>
          <w:szCs w:val="28"/>
        </w:rPr>
        <w:lastRenderedPageBreak/>
        <w:t>ГП "Социальное и демографическое развитие"</w:t>
      </w:r>
      <w:r w:rsidR="00F4558E">
        <w:rPr>
          <w:b/>
          <w:bCs/>
          <w:sz w:val="28"/>
          <w:szCs w:val="28"/>
        </w:rPr>
        <w:t xml:space="preserve"> – </w:t>
      </w:r>
      <w:r w:rsidR="00F4558E" w:rsidRPr="00AF317D">
        <w:rPr>
          <w:bCs/>
          <w:sz w:val="28"/>
          <w:szCs w:val="28"/>
        </w:rPr>
        <w:t>404 481,0 тыс. рублей</w:t>
      </w:r>
      <w:r w:rsidR="00FB2E4F">
        <w:rPr>
          <w:b/>
          <w:bCs/>
          <w:sz w:val="28"/>
          <w:szCs w:val="28"/>
        </w:rPr>
        <w:t xml:space="preserve">, </w:t>
      </w:r>
      <w:r w:rsidR="00F4558E">
        <w:rPr>
          <w:bCs/>
          <w:sz w:val="28"/>
          <w:szCs w:val="28"/>
        </w:rPr>
        <w:t>в том числе</w:t>
      </w:r>
      <w:r w:rsidR="00FB2E4F">
        <w:rPr>
          <w:b/>
          <w:bCs/>
          <w:sz w:val="28"/>
          <w:szCs w:val="28"/>
        </w:rPr>
        <w:t>:</w:t>
      </w:r>
      <w:r w:rsidRPr="00187078">
        <w:rPr>
          <w:bCs/>
          <w:sz w:val="28"/>
          <w:szCs w:val="28"/>
        </w:rPr>
        <w:t xml:space="preserve"> </w:t>
      </w:r>
    </w:p>
    <w:p w:rsidR="00FB2E4F" w:rsidRPr="00FB2E4F" w:rsidRDefault="00FB2E4F" w:rsidP="00FB2E4F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- 261 710,1 тыс. рублей  </w:t>
      </w:r>
      <w:r w:rsidRPr="00FB2E4F">
        <w:rPr>
          <w:bCs/>
          <w:sz w:val="28"/>
          <w:szCs w:val="28"/>
        </w:rPr>
        <w:t>на обеспечение жильем детей-сирот в г. Сургуте (78 граждан)</w:t>
      </w:r>
      <w:r>
        <w:rPr>
          <w:bCs/>
          <w:sz w:val="28"/>
          <w:szCs w:val="28"/>
        </w:rPr>
        <w:t>;</w:t>
      </w:r>
      <w:r w:rsidRPr="00FB2E4F">
        <w:rPr>
          <w:bCs/>
          <w:sz w:val="28"/>
          <w:szCs w:val="28"/>
        </w:rPr>
        <w:t xml:space="preserve"> </w:t>
      </w:r>
    </w:p>
    <w:p w:rsidR="00FB2E4F" w:rsidRDefault="00FB2E4F" w:rsidP="00FB2E4F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B2E4F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83 508,9 тыс. рублей </w:t>
      </w:r>
      <w:r w:rsidRPr="00FB2E4F">
        <w:rPr>
          <w:bCs/>
          <w:sz w:val="28"/>
          <w:szCs w:val="28"/>
        </w:rPr>
        <w:t>на реконструкцию комплексного центра социального обсл</w:t>
      </w:r>
      <w:r>
        <w:rPr>
          <w:bCs/>
          <w:sz w:val="28"/>
          <w:szCs w:val="28"/>
        </w:rPr>
        <w:t xml:space="preserve">уживания населения в г. </w:t>
      </w:r>
      <w:proofErr w:type="spellStart"/>
      <w:r>
        <w:rPr>
          <w:bCs/>
          <w:sz w:val="28"/>
          <w:szCs w:val="28"/>
        </w:rPr>
        <w:t>Мегионе</w:t>
      </w:r>
      <w:proofErr w:type="spellEnd"/>
      <w:r>
        <w:rPr>
          <w:bCs/>
          <w:sz w:val="28"/>
          <w:szCs w:val="28"/>
        </w:rPr>
        <w:t>.</w:t>
      </w:r>
    </w:p>
    <w:p w:rsidR="005F7F80" w:rsidRPr="00B424F1" w:rsidRDefault="005F7F80" w:rsidP="005F7F80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AF317D" w:rsidRPr="00AF317D" w:rsidRDefault="00AF317D" w:rsidP="00AF317D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AF317D">
        <w:rPr>
          <w:b/>
          <w:bCs/>
          <w:sz w:val="28"/>
          <w:szCs w:val="28"/>
        </w:rPr>
        <w:t>ГП "Развитие гражданского общества"</w:t>
      </w:r>
      <w:r>
        <w:rPr>
          <w:b/>
          <w:bCs/>
          <w:sz w:val="28"/>
          <w:szCs w:val="28"/>
        </w:rPr>
        <w:t xml:space="preserve"> – </w:t>
      </w:r>
      <w:r w:rsidRPr="00AF317D">
        <w:rPr>
          <w:bCs/>
          <w:sz w:val="28"/>
          <w:szCs w:val="28"/>
        </w:rPr>
        <w:t>356 348,5 тыс. рублей,</w:t>
      </w:r>
      <w:r w:rsidRPr="00AF317D">
        <w:rPr>
          <w:b/>
          <w:bCs/>
          <w:sz w:val="28"/>
          <w:szCs w:val="28"/>
        </w:rPr>
        <w:t xml:space="preserve"> </w:t>
      </w:r>
      <w:r w:rsidRPr="00AF317D">
        <w:rPr>
          <w:bCs/>
          <w:sz w:val="28"/>
          <w:szCs w:val="28"/>
        </w:rPr>
        <w:t>в том числе:</w:t>
      </w:r>
    </w:p>
    <w:p w:rsidR="00AF317D" w:rsidRPr="00AF317D" w:rsidRDefault="00AF317D" w:rsidP="00AF317D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proofErr w:type="gramStart"/>
      <w:r w:rsidRPr="00AF317D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135 000,0 тыс. рублей </w:t>
      </w:r>
      <w:r w:rsidRPr="00AF317D">
        <w:rPr>
          <w:bCs/>
          <w:sz w:val="28"/>
          <w:szCs w:val="28"/>
        </w:rPr>
        <w:t xml:space="preserve">на мероприятия инициативного бюджетирования; </w:t>
      </w:r>
      <w:proofErr w:type="gramEnd"/>
    </w:p>
    <w:p w:rsidR="00AF317D" w:rsidRPr="00AF317D" w:rsidRDefault="00AF317D" w:rsidP="00AF317D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AF317D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128 874,4 тыс. рублей</w:t>
      </w:r>
      <w:r w:rsidRPr="00AF317D">
        <w:rPr>
          <w:bCs/>
          <w:sz w:val="28"/>
          <w:szCs w:val="28"/>
        </w:rPr>
        <w:t xml:space="preserve"> на обеспечение доступа к информации о развитии автономного округа, о ходе реализации национальных проектов;</w:t>
      </w:r>
    </w:p>
    <w:p w:rsidR="00AF317D" w:rsidRPr="00AF317D" w:rsidRDefault="00AF317D" w:rsidP="00AF317D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AF317D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58 247,8 тыс. рублей </w:t>
      </w:r>
      <w:r w:rsidRPr="00AF317D">
        <w:rPr>
          <w:bCs/>
          <w:sz w:val="28"/>
          <w:szCs w:val="28"/>
        </w:rPr>
        <w:t xml:space="preserve">на предоставление грантов Губернатора автономного округа в сфере добровольческой деятельности; </w:t>
      </w:r>
    </w:p>
    <w:p w:rsidR="00AF317D" w:rsidRPr="00AF317D" w:rsidRDefault="00AF317D" w:rsidP="00AF317D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AF317D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25 066,8 тыс. рублей </w:t>
      </w:r>
      <w:r w:rsidRPr="00AF317D">
        <w:rPr>
          <w:bCs/>
          <w:sz w:val="28"/>
          <w:szCs w:val="28"/>
        </w:rPr>
        <w:t>на проведение комплексных социологических исследований по основным общественно-значимым вопросам</w:t>
      </w:r>
      <w:r>
        <w:rPr>
          <w:bCs/>
          <w:sz w:val="28"/>
          <w:szCs w:val="28"/>
        </w:rPr>
        <w:t>.</w:t>
      </w:r>
    </w:p>
    <w:p w:rsidR="00AF317D" w:rsidRPr="00AF317D" w:rsidRDefault="00AF317D" w:rsidP="005F7F80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F4558E" w:rsidRDefault="005F7F80" w:rsidP="005F7F80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B424F1">
        <w:rPr>
          <w:b/>
          <w:bCs/>
          <w:sz w:val="28"/>
          <w:szCs w:val="28"/>
        </w:rPr>
        <w:t xml:space="preserve">ГП "Поддержка </w:t>
      </w:r>
      <w:r w:rsidR="006E1473">
        <w:rPr>
          <w:b/>
          <w:bCs/>
          <w:sz w:val="28"/>
          <w:szCs w:val="28"/>
        </w:rPr>
        <w:t xml:space="preserve">занятости населения" </w:t>
      </w:r>
      <w:r w:rsidR="006E1473" w:rsidRPr="00AF317D">
        <w:rPr>
          <w:bCs/>
          <w:sz w:val="28"/>
          <w:szCs w:val="28"/>
        </w:rPr>
        <w:t xml:space="preserve">– </w:t>
      </w:r>
      <w:r w:rsidR="00F4558E" w:rsidRPr="00AF317D">
        <w:rPr>
          <w:bCs/>
          <w:sz w:val="28"/>
          <w:szCs w:val="28"/>
        </w:rPr>
        <w:t>249 423,1 тыс. рублей</w:t>
      </w:r>
      <w:r w:rsidR="00F4558E">
        <w:rPr>
          <w:b/>
          <w:bCs/>
          <w:sz w:val="28"/>
          <w:szCs w:val="28"/>
        </w:rPr>
        <w:t xml:space="preserve">, </w:t>
      </w:r>
      <w:r w:rsidR="00F4558E" w:rsidRPr="00F4558E">
        <w:rPr>
          <w:bCs/>
          <w:sz w:val="28"/>
          <w:szCs w:val="28"/>
        </w:rPr>
        <w:t>в том числе</w:t>
      </w:r>
      <w:r w:rsidR="00F4558E">
        <w:rPr>
          <w:bCs/>
          <w:sz w:val="28"/>
          <w:szCs w:val="28"/>
        </w:rPr>
        <w:t>:</w:t>
      </w:r>
    </w:p>
    <w:p w:rsidR="005F7F80" w:rsidRDefault="00F4558E" w:rsidP="005F7F80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E1473" w:rsidRPr="006E1473">
        <w:rPr>
          <w:bCs/>
          <w:sz w:val="28"/>
          <w:szCs w:val="28"/>
        </w:rPr>
        <w:t>291 392,1 тыс. рублей</w:t>
      </w:r>
      <w:r w:rsidR="005F7F80" w:rsidRPr="00B424F1">
        <w:rPr>
          <w:b/>
          <w:bCs/>
          <w:sz w:val="28"/>
          <w:szCs w:val="28"/>
        </w:rPr>
        <w:t xml:space="preserve"> </w:t>
      </w:r>
      <w:r w:rsidR="005F7F80" w:rsidRPr="00B424F1">
        <w:rPr>
          <w:bCs/>
          <w:sz w:val="28"/>
          <w:szCs w:val="28"/>
        </w:rPr>
        <w:t>–</w:t>
      </w:r>
      <w:r w:rsidR="005F7F80" w:rsidRPr="00B424F1">
        <w:rPr>
          <w:b/>
          <w:bCs/>
          <w:sz w:val="28"/>
          <w:szCs w:val="28"/>
        </w:rPr>
        <w:t xml:space="preserve"> </w:t>
      </w:r>
      <w:r w:rsidR="005F7F80" w:rsidRPr="00B424F1">
        <w:rPr>
          <w:bCs/>
          <w:sz w:val="28"/>
          <w:szCs w:val="28"/>
        </w:rPr>
        <w:t>на социальны</w:t>
      </w:r>
      <w:r w:rsidR="006E1473">
        <w:rPr>
          <w:bCs/>
          <w:sz w:val="28"/>
          <w:szCs w:val="28"/>
        </w:rPr>
        <w:t>е выплаты безработным гражданам.</w:t>
      </w:r>
    </w:p>
    <w:p w:rsidR="006E1473" w:rsidRPr="00B424F1" w:rsidRDefault="006E1473" w:rsidP="005F7F80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F4558E" w:rsidRPr="00F4558E" w:rsidRDefault="00F4558E" w:rsidP="00F4558E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4558E">
        <w:rPr>
          <w:b/>
          <w:bCs/>
          <w:sz w:val="28"/>
          <w:szCs w:val="28"/>
        </w:rPr>
        <w:t>ГП "Развитие экономического потенциала"</w:t>
      </w:r>
      <w:r>
        <w:rPr>
          <w:b/>
          <w:bCs/>
          <w:sz w:val="28"/>
          <w:szCs w:val="28"/>
        </w:rPr>
        <w:t xml:space="preserve"> - </w:t>
      </w:r>
      <w:r w:rsidRPr="00AF317D">
        <w:rPr>
          <w:bCs/>
          <w:sz w:val="28"/>
          <w:szCs w:val="28"/>
        </w:rPr>
        <w:t>247 408,7</w:t>
      </w:r>
      <w:r>
        <w:rPr>
          <w:b/>
          <w:bCs/>
          <w:sz w:val="28"/>
          <w:szCs w:val="28"/>
        </w:rPr>
        <w:t xml:space="preserve"> </w:t>
      </w:r>
      <w:r w:rsidRPr="00F4558E">
        <w:rPr>
          <w:bCs/>
          <w:sz w:val="28"/>
          <w:szCs w:val="28"/>
        </w:rPr>
        <w:t>тыс. рублей</w:t>
      </w:r>
      <w:r w:rsidRPr="00F4558E">
        <w:rPr>
          <w:b/>
          <w:bCs/>
          <w:sz w:val="28"/>
          <w:szCs w:val="28"/>
        </w:rPr>
        <w:t>,</w:t>
      </w:r>
      <w:r w:rsidRPr="00F4558E">
        <w:rPr>
          <w:bCs/>
          <w:sz w:val="28"/>
          <w:szCs w:val="28"/>
        </w:rPr>
        <w:t xml:space="preserve"> в том числе:</w:t>
      </w:r>
    </w:p>
    <w:p w:rsidR="00F4558E" w:rsidRPr="00F4558E" w:rsidRDefault="00F4558E" w:rsidP="00F4558E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4558E">
        <w:rPr>
          <w:bCs/>
          <w:sz w:val="28"/>
          <w:szCs w:val="28"/>
        </w:rPr>
        <w:t>-</w:t>
      </w:r>
      <w:r w:rsidR="00EE7866">
        <w:rPr>
          <w:bCs/>
          <w:sz w:val="28"/>
          <w:szCs w:val="28"/>
        </w:rPr>
        <w:t xml:space="preserve"> 69 443,1 тыс. рублей</w:t>
      </w:r>
      <w:r w:rsidRPr="00F4558E">
        <w:rPr>
          <w:bCs/>
          <w:sz w:val="28"/>
          <w:szCs w:val="28"/>
        </w:rPr>
        <w:t xml:space="preserve"> на обеспечение </w:t>
      </w:r>
      <w:proofErr w:type="gramStart"/>
      <w:r w:rsidRPr="00F4558E">
        <w:rPr>
          <w:bCs/>
          <w:sz w:val="28"/>
          <w:szCs w:val="28"/>
        </w:rPr>
        <w:t>деятельности Фонда поддержки предпринимательства Югры</w:t>
      </w:r>
      <w:proofErr w:type="gramEnd"/>
      <w:r w:rsidRPr="00F4558E">
        <w:rPr>
          <w:bCs/>
          <w:sz w:val="28"/>
          <w:szCs w:val="28"/>
        </w:rPr>
        <w:t>;</w:t>
      </w:r>
    </w:p>
    <w:p w:rsidR="00F4558E" w:rsidRPr="00F4558E" w:rsidRDefault="00F4558E" w:rsidP="00F4558E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4558E">
        <w:rPr>
          <w:bCs/>
          <w:sz w:val="28"/>
          <w:szCs w:val="28"/>
        </w:rPr>
        <w:t xml:space="preserve">- </w:t>
      </w:r>
      <w:r w:rsidR="00EE7866">
        <w:rPr>
          <w:bCs/>
          <w:sz w:val="28"/>
          <w:szCs w:val="28"/>
        </w:rPr>
        <w:t xml:space="preserve">111 000,0 тыс. рублей </w:t>
      </w:r>
      <w:r w:rsidRPr="00F4558E">
        <w:rPr>
          <w:bCs/>
          <w:sz w:val="28"/>
          <w:szCs w:val="28"/>
        </w:rPr>
        <w:t>на вып</w:t>
      </w:r>
      <w:r w:rsidR="00EE7866">
        <w:rPr>
          <w:bCs/>
          <w:sz w:val="28"/>
          <w:szCs w:val="28"/>
        </w:rPr>
        <w:t xml:space="preserve">олнение научно-исследовательских работ </w:t>
      </w:r>
      <w:r w:rsidRPr="00F4558E">
        <w:rPr>
          <w:bCs/>
          <w:sz w:val="28"/>
          <w:szCs w:val="28"/>
        </w:rPr>
        <w:t xml:space="preserve"> </w:t>
      </w:r>
      <w:r w:rsidR="00EE7866">
        <w:rPr>
          <w:bCs/>
          <w:sz w:val="28"/>
          <w:szCs w:val="28"/>
        </w:rPr>
        <w:t>(</w:t>
      </w:r>
      <w:r w:rsidRPr="00F4558E">
        <w:rPr>
          <w:bCs/>
          <w:sz w:val="28"/>
          <w:szCs w:val="28"/>
        </w:rPr>
        <w:t>Стратегии социально-экономического развития автономного округа до 2030 года</w:t>
      </w:r>
      <w:r w:rsidR="00EE7866">
        <w:rPr>
          <w:bCs/>
          <w:sz w:val="28"/>
          <w:szCs w:val="28"/>
        </w:rPr>
        <w:t xml:space="preserve">, </w:t>
      </w:r>
      <w:r w:rsidR="00EE7866" w:rsidRPr="00EE7866">
        <w:rPr>
          <w:bCs/>
          <w:sz w:val="28"/>
          <w:szCs w:val="28"/>
        </w:rPr>
        <w:t>маркетингового исследования плана привлечения инвестиций в автономный округ</w:t>
      </w:r>
      <w:r w:rsidR="00EE7866">
        <w:rPr>
          <w:bCs/>
          <w:sz w:val="28"/>
          <w:szCs w:val="28"/>
        </w:rPr>
        <w:t>)</w:t>
      </w:r>
      <w:r w:rsidRPr="00F4558E">
        <w:rPr>
          <w:bCs/>
          <w:sz w:val="28"/>
          <w:szCs w:val="28"/>
        </w:rPr>
        <w:t>;</w:t>
      </w:r>
    </w:p>
    <w:p w:rsidR="00F4558E" w:rsidRPr="00F4558E" w:rsidRDefault="00EE7866" w:rsidP="00F4558E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- 28 000,0 тыс. рублей</w:t>
      </w:r>
      <w:r w:rsidR="00F4558E" w:rsidRPr="00F4558E">
        <w:rPr>
          <w:bCs/>
          <w:sz w:val="28"/>
          <w:szCs w:val="28"/>
        </w:rPr>
        <w:t xml:space="preserve"> </w:t>
      </w:r>
      <w:r w:rsidR="00C97AD6">
        <w:rPr>
          <w:bCs/>
          <w:sz w:val="28"/>
          <w:szCs w:val="28"/>
        </w:rPr>
        <w:t xml:space="preserve">на </w:t>
      </w:r>
      <w:r w:rsidR="00F4558E" w:rsidRPr="00F4558E">
        <w:rPr>
          <w:bCs/>
          <w:sz w:val="28"/>
          <w:szCs w:val="28"/>
        </w:rPr>
        <w:t>заработную плату и иные гарантированные выплаты (в том числе пособия увольняемых) Фонду поддержки предпринимательства Югры;</w:t>
      </w:r>
    </w:p>
    <w:p w:rsidR="005F7F80" w:rsidRDefault="00EE7866" w:rsidP="00F4558E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- 20 500,0 тыс. рублей</w:t>
      </w:r>
      <w:r w:rsidR="00F4558E" w:rsidRPr="00F4558E">
        <w:rPr>
          <w:bCs/>
          <w:sz w:val="28"/>
          <w:szCs w:val="28"/>
        </w:rPr>
        <w:t xml:space="preserve"> </w:t>
      </w:r>
      <w:r w:rsidR="00C97AD6">
        <w:rPr>
          <w:bCs/>
          <w:sz w:val="28"/>
          <w:szCs w:val="28"/>
        </w:rPr>
        <w:t xml:space="preserve">на </w:t>
      </w:r>
      <w:r w:rsidR="00F4558E" w:rsidRPr="00F4558E">
        <w:rPr>
          <w:bCs/>
          <w:sz w:val="28"/>
          <w:szCs w:val="28"/>
        </w:rPr>
        <w:t>компенсацию банковской процентной ставки и компенсацию лизинговых платежей, затрат по первоначальному взносу по договорам финансовой а</w:t>
      </w:r>
      <w:r w:rsidR="00C97AD6">
        <w:rPr>
          <w:bCs/>
          <w:sz w:val="28"/>
          <w:szCs w:val="28"/>
        </w:rPr>
        <w:t>ренды.</w:t>
      </w:r>
    </w:p>
    <w:p w:rsidR="00C97AD6" w:rsidRDefault="00C97AD6" w:rsidP="00F4558E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</w:p>
    <w:p w:rsidR="00C97AD6" w:rsidRDefault="00C97AD6" w:rsidP="00F4558E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C97AD6">
        <w:rPr>
          <w:b/>
          <w:bCs/>
          <w:sz w:val="28"/>
          <w:szCs w:val="28"/>
        </w:rPr>
        <w:t>ГП " Цифровое развитие Ханты-Мансийского автономного округа-Югры"</w:t>
      </w:r>
      <w:r>
        <w:rPr>
          <w:b/>
          <w:bCs/>
          <w:sz w:val="28"/>
          <w:szCs w:val="28"/>
        </w:rPr>
        <w:t xml:space="preserve"> – </w:t>
      </w:r>
      <w:r w:rsidRPr="00C97AD6">
        <w:rPr>
          <w:bCs/>
          <w:sz w:val="28"/>
          <w:szCs w:val="28"/>
        </w:rPr>
        <w:t>198 554,1 тыс.</w:t>
      </w:r>
      <w:r>
        <w:rPr>
          <w:bCs/>
          <w:sz w:val="28"/>
          <w:szCs w:val="28"/>
        </w:rPr>
        <w:t xml:space="preserve"> </w:t>
      </w:r>
      <w:r w:rsidRPr="00C97AD6">
        <w:rPr>
          <w:bCs/>
          <w:sz w:val="28"/>
          <w:szCs w:val="28"/>
        </w:rPr>
        <w:t>рублей, в том числе:</w:t>
      </w:r>
    </w:p>
    <w:p w:rsidR="00C97AD6" w:rsidRDefault="00C97AD6" w:rsidP="00F4558E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- 163 959,4 тыс. рублей на поставку оборудования и программного обеспечения;</w:t>
      </w:r>
    </w:p>
    <w:p w:rsidR="00C97AD6" w:rsidRPr="00C97AD6" w:rsidRDefault="00C97AD6" w:rsidP="00F4558E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- 22 000,0 тыс. рублей на перевод в электронный формат государственных и муниципальных услуг. </w:t>
      </w:r>
    </w:p>
    <w:p w:rsidR="005F7F80" w:rsidRPr="00B424F1" w:rsidRDefault="005F7F80" w:rsidP="005F7F80">
      <w:pPr>
        <w:ind w:firstLine="567"/>
        <w:jc w:val="both"/>
        <w:rPr>
          <w:sz w:val="28"/>
          <w:szCs w:val="28"/>
        </w:rPr>
      </w:pPr>
    </w:p>
    <w:p w:rsidR="005F7F80" w:rsidRPr="00B424F1" w:rsidRDefault="005F7F80" w:rsidP="005F7F80">
      <w:pPr>
        <w:ind w:firstLine="567"/>
        <w:jc w:val="both"/>
        <w:rPr>
          <w:sz w:val="28"/>
          <w:szCs w:val="28"/>
        </w:rPr>
      </w:pPr>
      <w:r w:rsidRPr="00B424F1">
        <w:rPr>
          <w:sz w:val="28"/>
          <w:szCs w:val="28"/>
        </w:rPr>
        <w:lastRenderedPageBreak/>
        <w:t xml:space="preserve">В целом расходы по </w:t>
      </w:r>
      <w:r w:rsidRPr="00B424F1">
        <w:rPr>
          <w:b/>
          <w:sz w:val="28"/>
          <w:szCs w:val="28"/>
        </w:rPr>
        <w:t xml:space="preserve">государственным программам </w:t>
      </w:r>
      <w:r w:rsidRPr="00B424F1">
        <w:rPr>
          <w:sz w:val="28"/>
          <w:szCs w:val="28"/>
        </w:rPr>
        <w:t>автономного округа предлагается скорректировать на</w:t>
      </w:r>
      <w:r w:rsidR="001C1DA0">
        <w:rPr>
          <w:b/>
          <w:sz w:val="28"/>
          <w:szCs w:val="28"/>
        </w:rPr>
        <w:t xml:space="preserve"> (+) 16 719 959,3</w:t>
      </w:r>
      <w:r w:rsidRPr="00B424F1">
        <w:rPr>
          <w:b/>
          <w:sz w:val="28"/>
          <w:szCs w:val="28"/>
        </w:rPr>
        <w:t xml:space="preserve"> тыс. рублей </w:t>
      </w:r>
      <w:r w:rsidRPr="00B424F1">
        <w:rPr>
          <w:sz w:val="28"/>
          <w:szCs w:val="28"/>
        </w:rPr>
        <w:t>(приложение</w:t>
      </w:r>
      <w:r w:rsidR="005A0A42">
        <w:rPr>
          <w:sz w:val="28"/>
          <w:szCs w:val="28"/>
        </w:rPr>
        <w:t xml:space="preserve"> </w:t>
      </w:r>
      <w:r w:rsidRPr="00B424F1">
        <w:rPr>
          <w:sz w:val="28"/>
          <w:szCs w:val="28"/>
        </w:rPr>
        <w:t xml:space="preserve"> к настоящему заключению).</w:t>
      </w:r>
    </w:p>
    <w:p w:rsidR="005F7F80" w:rsidRPr="00B424F1" w:rsidRDefault="005F7F80" w:rsidP="005F7F80">
      <w:pPr>
        <w:ind w:firstLine="567"/>
        <w:jc w:val="both"/>
        <w:rPr>
          <w:sz w:val="28"/>
          <w:szCs w:val="28"/>
        </w:rPr>
      </w:pPr>
    </w:p>
    <w:p w:rsidR="005F7F80" w:rsidRPr="00B424F1" w:rsidRDefault="005F7F80" w:rsidP="005F7F80">
      <w:pPr>
        <w:ind w:firstLine="567"/>
        <w:jc w:val="both"/>
        <w:rPr>
          <w:sz w:val="28"/>
          <w:szCs w:val="28"/>
        </w:rPr>
      </w:pPr>
      <w:r w:rsidRPr="00B424F1">
        <w:rPr>
          <w:sz w:val="28"/>
          <w:szCs w:val="28"/>
        </w:rPr>
        <w:t xml:space="preserve">По </w:t>
      </w:r>
      <w:r w:rsidRPr="00B424F1">
        <w:rPr>
          <w:b/>
          <w:sz w:val="28"/>
          <w:szCs w:val="28"/>
        </w:rPr>
        <w:t>непрограммным направлениям</w:t>
      </w:r>
      <w:r w:rsidR="001C1DA0">
        <w:rPr>
          <w:sz w:val="28"/>
          <w:szCs w:val="28"/>
        </w:rPr>
        <w:t xml:space="preserve"> деятельности расходы корректируются  в сторону увеличения </w:t>
      </w:r>
      <w:r w:rsidRPr="00B424F1">
        <w:rPr>
          <w:sz w:val="28"/>
          <w:szCs w:val="28"/>
        </w:rPr>
        <w:t xml:space="preserve"> на </w:t>
      </w:r>
      <w:r w:rsidR="001C1DA0">
        <w:rPr>
          <w:b/>
          <w:sz w:val="28"/>
          <w:szCs w:val="28"/>
        </w:rPr>
        <w:t xml:space="preserve">95 841,3 </w:t>
      </w:r>
      <w:r w:rsidRPr="00B424F1">
        <w:rPr>
          <w:b/>
          <w:sz w:val="28"/>
          <w:szCs w:val="28"/>
        </w:rPr>
        <w:t xml:space="preserve"> тыс. рублей</w:t>
      </w:r>
      <w:r w:rsidR="00EE7866">
        <w:rPr>
          <w:b/>
          <w:sz w:val="28"/>
          <w:szCs w:val="28"/>
        </w:rPr>
        <w:t xml:space="preserve"> </w:t>
      </w:r>
      <w:r w:rsidR="00EE7866" w:rsidRPr="00EE7866">
        <w:rPr>
          <w:sz w:val="28"/>
          <w:szCs w:val="28"/>
        </w:rPr>
        <w:t>(</w:t>
      </w:r>
      <w:r w:rsidR="00EE7866">
        <w:rPr>
          <w:sz w:val="28"/>
          <w:szCs w:val="28"/>
        </w:rPr>
        <w:t>подготовка</w:t>
      </w:r>
      <w:r w:rsidR="00EE7866" w:rsidRPr="00EE7866">
        <w:rPr>
          <w:sz w:val="28"/>
          <w:szCs w:val="28"/>
        </w:rPr>
        <w:t xml:space="preserve"> и проведение </w:t>
      </w:r>
      <w:proofErr w:type="gramStart"/>
      <w:r w:rsidR="00EE7866" w:rsidRPr="00EE7866">
        <w:rPr>
          <w:sz w:val="28"/>
          <w:szCs w:val="28"/>
        </w:rPr>
        <w:t>выборов депутатов Думы автономного округа седьмого созыва</w:t>
      </w:r>
      <w:proofErr w:type="gramEnd"/>
      <w:r w:rsidR="00EE7866" w:rsidRPr="00EE7866">
        <w:rPr>
          <w:sz w:val="28"/>
          <w:szCs w:val="28"/>
        </w:rPr>
        <w:t>)</w:t>
      </w:r>
      <w:r w:rsidR="005A0A42">
        <w:rPr>
          <w:b/>
          <w:sz w:val="28"/>
          <w:szCs w:val="28"/>
        </w:rPr>
        <w:t>.</w:t>
      </w:r>
      <w:r w:rsidRPr="00B424F1">
        <w:rPr>
          <w:sz w:val="28"/>
          <w:szCs w:val="28"/>
        </w:rPr>
        <w:t xml:space="preserve"> </w:t>
      </w:r>
    </w:p>
    <w:p w:rsidR="005A0A42" w:rsidRDefault="005A0A42" w:rsidP="005F7F80">
      <w:pPr>
        <w:ind w:firstLine="567"/>
        <w:jc w:val="both"/>
        <w:rPr>
          <w:sz w:val="28"/>
          <w:szCs w:val="28"/>
        </w:rPr>
      </w:pPr>
    </w:p>
    <w:p w:rsidR="005F7F80" w:rsidRPr="005A0A42" w:rsidRDefault="005F7F80" w:rsidP="005F7F80">
      <w:pPr>
        <w:ind w:firstLine="567"/>
        <w:jc w:val="both"/>
        <w:rPr>
          <w:sz w:val="28"/>
          <w:szCs w:val="28"/>
        </w:rPr>
      </w:pPr>
      <w:r w:rsidRPr="005A0A42">
        <w:rPr>
          <w:sz w:val="28"/>
          <w:szCs w:val="28"/>
        </w:rPr>
        <w:t xml:space="preserve">По расходам на предоставление </w:t>
      </w:r>
      <w:r w:rsidRPr="005A0A42">
        <w:rPr>
          <w:b/>
          <w:sz w:val="28"/>
          <w:szCs w:val="28"/>
        </w:rPr>
        <w:t xml:space="preserve">межбюджетных трансфертов </w:t>
      </w:r>
      <w:r w:rsidRPr="005A0A42">
        <w:rPr>
          <w:sz w:val="28"/>
          <w:szCs w:val="28"/>
        </w:rPr>
        <w:t xml:space="preserve">муниципальным образованиям автономного округа сальдированный результат сложился в сторону </w:t>
      </w:r>
      <w:r w:rsidR="00D050C1" w:rsidRPr="005A0A42">
        <w:rPr>
          <w:sz w:val="28"/>
          <w:szCs w:val="28"/>
        </w:rPr>
        <w:t>увеличения</w:t>
      </w:r>
      <w:r w:rsidRPr="005A0A42">
        <w:rPr>
          <w:sz w:val="28"/>
          <w:szCs w:val="28"/>
        </w:rPr>
        <w:t xml:space="preserve"> на </w:t>
      </w:r>
      <w:r w:rsidR="00D050C1" w:rsidRPr="005A0A42">
        <w:rPr>
          <w:b/>
          <w:sz w:val="28"/>
          <w:szCs w:val="28"/>
        </w:rPr>
        <w:t>4 201 969,2</w:t>
      </w:r>
      <w:r w:rsidRPr="005A0A42">
        <w:rPr>
          <w:b/>
          <w:sz w:val="28"/>
          <w:szCs w:val="28"/>
        </w:rPr>
        <w:t xml:space="preserve"> тыс. рублей</w:t>
      </w:r>
      <w:r w:rsidRPr="005A0A42">
        <w:rPr>
          <w:sz w:val="28"/>
          <w:szCs w:val="28"/>
        </w:rPr>
        <w:t>.</w:t>
      </w:r>
    </w:p>
    <w:p w:rsidR="005F7F80" w:rsidRPr="005A0A42" w:rsidRDefault="00D050C1" w:rsidP="005F7F80">
      <w:pPr>
        <w:ind w:firstLine="567"/>
        <w:jc w:val="both"/>
        <w:rPr>
          <w:sz w:val="28"/>
          <w:szCs w:val="28"/>
        </w:rPr>
      </w:pPr>
      <w:r w:rsidRPr="005A0A42">
        <w:rPr>
          <w:sz w:val="28"/>
          <w:szCs w:val="28"/>
        </w:rPr>
        <w:t>Увеличение</w:t>
      </w:r>
      <w:r w:rsidR="005F7F80" w:rsidRPr="005A0A42">
        <w:rPr>
          <w:sz w:val="28"/>
          <w:szCs w:val="28"/>
        </w:rPr>
        <w:t xml:space="preserve"> отмечается:</w:t>
      </w:r>
    </w:p>
    <w:p w:rsidR="005F7F80" w:rsidRPr="005A0A42" w:rsidRDefault="005F7F80" w:rsidP="005F7F80">
      <w:pPr>
        <w:ind w:firstLine="567"/>
        <w:jc w:val="both"/>
        <w:rPr>
          <w:sz w:val="28"/>
          <w:szCs w:val="28"/>
        </w:rPr>
      </w:pPr>
      <w:r w:rsidRPr="005A0A42">
        <w:rPr>
          <w:sz w:val="28"/>
          <w:szCs w:val="28"/>
        </w:rPr>
        <w:t xml:space="preserve">- по субвенциям на </w:t>
      </w:r>
      <w:r w:rsidR="00D050C1" w:rsidRPr="005A0A42">
        <w:rPr>
          <w:sz w:val="28"/>
          <w:szCs w:val="28"/>
        </w:rPr>
        <w:t>304 067,3</w:t>
      </w:r>
      <w:r w:rsidRPr="005A0A42">
        <w:rPr>
          <w:sz w:val="28"/>
          <w:szCs w:val="28"/>
        </w:rPr>
        <w:t xml:space="preserve"> тыс. рублей, </w:t>
      </w:r>
    </w:p>
    <w:p w:rsidR="005F7F80" w:rsidRPr="005A0A42" w:rsidRDefault="005F7F80" w:rsidP="005F7F80">
      <w:pPr>
        <w:ind w:firstLine="567"/>
        <w:jc w:val="both"/>
        <w:rPr>
          <w:sz w:val="28"/>
          <w:szCs w:val="28"/>
        </w:rPr>
      </w:pPr>
      <w:r w:rsidRPr="005A0A42">
        <w:rPr>
          <w:sz w:val="28"/>
          <w:szCs w:val="28"/>
        </w:rPr>
        <w:t xml:space="preserve">- по субсидиям на </w:t>
      </w:r>
      <w:r w:rsidR="00D050C1" w:rsidRPr="005A0A42">
        <w:rPr>
          <w:sz w:val="28"/>
          <w:szCs w:val="28"/>
        </w:rPr>
        <w:t>3 704 818,2</w:t>
      </w:r>
      <w:r w:rsidRPr="005A0A42">
        <w:rPr>
          <w:sz w:val="28"/>
          <w:szCs w:val="28"/>
        </w:rPr>
        <w:t xml:space="preserve"> тыс. рублей;</w:t>
      </w:r>
    </w:p>
    <w:p w:rsidR="005F7F80" w:rsidRPr="005A0A42" w:rsidRDefault="005F7F80" w:rsidP="005F7F80">
      <w:pPr>
        <w:ind w:firstLine="567"/>
        <w:jc w:val="both"/>
        <w:rPr>
          <w:sz w:val="28"/>
          <w:szCs w:val="28"/>
        </w:rPr>
      </w:pPr>
      <w:r w:rsidRPr="005A0A42">
        <w:rPr>
          <w:sz w:val="28"/>
          <w:szCs w:val="28"/>
        </w:rPr>
        <w:t xml:space="preserve">- по иным видам трансфертов на </w:t>
      </w:r>
      <w:r w:rsidR="00D050C1" w:rsidRPr="005A0A42">
        <w:rPr>
          <w:sz w:val="28"/>
          <w:szCs w:val="28"/>
        </w:rPr>
        <w:t>193 083,7</w:t>
      </w:r>
      <w:r w:rsidRPr="005A0A42">
        <w:rPr>
          <w:sz w:val="28"/>
          <w:szCs w:val="28"/>
        </w:rPr>
        <w:t xml:space="preserve"> тыс. рублей.</w:t>
      </w:r>
    </w:p>
    <w:p w:rsidR="005F7F80" w:rsidRPr="00B424F1" w:rsidRDefault="005F7F80" w:rsidP="005F7F80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5A0A42" w:rsidRDefault="005F7F80" w:rsidP="005F7F80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B424F1">
        <w:rPr>
          <w:bCs/>
          <w:sz w:val="28"/>
          <w:szCs w:val="28"/>
        </w:rPr>
        <w:t xml:space="preserve">Расходы в рамках </w:t>
      </w:r>
      <w:r w:rsidR="00B95B23">
        <w:rPr>
          <w:bCs/>
          <w:sz w:val="28"/>
          <w:szCs w:val="28"/>
        </w:rPr>
        <w:t xml:space="preserve"> </w:t>
      </w:r>
      <w:r w:rsidR="00B95B23" w:rsidRPr="00B95B23">
        <w:rPr>
          <w:b/>
          <w:bCs/>
          <w:sz w:val="28"/>
          <w:szCs w:val="28"/>
        </w:rPr>
        <w:t>перечня реализуемых объектов государственной и муниципальной собственности</w:t>
      </w:r>
      <w:r w:rsidR="00B95B23" w:rsidRPr="00B95B23">
        <w:rPr>
          <w:bCs/>
          <w:sz w:val="28"/>
          <w:szCs w:val="28"/>
        </w:rPr>
        <w:t xml:space="preserve">, включая приобретение объектов недвижимого имущества, объектов, создаваемых в соответствии с соглашениями о государственно-частном партнерстве, </w:t>
      </w:r>
      <w:proofErr w:type="spellStart"/>
      <w:r w:rsidR="00B95B23" w:rsidRPr="00B95B23">
        <w:rPr>
          <w:bCs/>
          <w:sz w:val="28"/>
          <w:szCs w:val="28"/>
        </w:rPr>
        <w:t>муниципально</w:t>
      </w:r>
      <w:proofErr w:type="spellEnd"/>
      <w:r w:rsidR="00B95B23" w:rsidRPr="00B95B23">
        <w:rPr>
          <w:bCs/>
          <w:sz w:val="28"/>
          <w:szCs w:val="28"/>
        </w:rPr>
        <w:t>-частном партнерстве и концессионными соглашениями</w:t>
      </w:r>
      <w:r w:rsidR="00B95B23">
        <w:rPr>
          <w:bCs/>
          <w:sz w:val="28"/>
          <w:szCs w:val="28"/>
        </w:rPr>
        <w:t xml:space="preserve">, </w:t>
      </w:r>
      <w:r w:rsidR="005A0A42">
        <w:rPr>
          <w:bCs/>
          <w:sz w:val="28"/>
          <w:szCs w:val="28"/>
        </w:rPr>
        <w:t xml:space="preserve">скорректированы в сторону увеличения  </w:t>
      </w:r>
      <w:r w:rsidRPr="00B424F1">
        <w:rPr>
          <w:bCs/>
          <w:sz w:val="28"/>
          <w:szCs w:val="28"/>
        </w:rPr>
        <w:t xml:space="preserve"> на </w:t>
      </w:r>
      <w:r w:rsidR="005A0A42">
        <w:rPr>
          <w:b/>
          <w:bCs/>
          <w:sz w:val="28"/>
          <w:szCs w:val="28"/>
        </w:rPr>
        <w:t>1 242 906,3</w:t>
      </w:r>
      <w:r w:rsidRPr="00B424F1">
        <w:rPr>
          <w:b/>
          <w:bCs/>
          <w:sz w:val="28"/>
          <w:szCs w:val="28"/>
        </w:rPr>
        <w:t xml:space="preserve"> тыс. рублей</w:t>
      </w:r>
      <w:r w:rsidR="005A0A42">
        <w:rPr>
          <w:bCs/>
          <w:sz w:val="28"/>
          <w:szCs w:val="28"/>
        </w:rPr>
        <w:t>, в том числе по объектам:</w:t>
      </w:r>
    </w:p>
    <w:p w:rsidR="005A0A42" w:rsidRDefault="005A0A42" w:rsidP="005F7F80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 муниципальной собственности 596 630,2 тыс. рублей;</w:t>
      </w:r>
    </w:p>
    <w:p w:rsidR="005F7F80" w:rsidRPr="00B424F1" w:rsidRDefault="005A0A42" w:rsidP="005F7F80">
      <w:pPr>
        <w:tabs>
          <w:tab w:val="left" w:pos="368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F7F80" w:rsidRPr="00B424F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государственной собственности 646 276,1 тыс. рублей.</w:t>
      </w:r>
    </w:p>
    <w:p w:rsidR="005F7F80" w:rsidRDefault="005F7F80" w:rsidP="005F7F80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5F7F80" w:rsidRDefault="005F7F80" w:rsidP="005F7F80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5F7F80" w:rsidRPr="00B424F1" w:rsidRDefault="005F7F80" w:rsidP="005F7F80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5F7F80" w:rsidRPr="00B424F1" w:rsidRDefault="005F7F80" w:rsidP="005F7F8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5F7F80" w:rsidRDefault="005F7F80" w:rsidP="005F7F80">
      <w:pPr>
        <w:rPr>
          <w:b/>
          <w:sz w:val="28"/>
          <w:szCs w:val="28"/>
        </w:rPr>
      </w:pPr>
      <w:r w:rsidRPr="00B424F1">
        <w:rPr>
          <w:b/>
          <w:sz w:val="28"/>
          <w:szCs w:val="28"/>
        </w:rPr>
        <w:t>Начальник Управления</w:t>
      </w:r>
      <w:r w:rsidRPr="00B424F1">
        <w:rPr>
          <w:b/>
          <w:sz w:val="28"/>
          <w:szCs w:val="28"/>
        </w:rPr>
        <w:tab/>
      </w:r>
      <w:r w:rsidRPr="00B424F1">
        <w:rPr>
          <w:b/>
          <w:sz w:val="28"/>
          <w:szCs w:val="28"/>
        </w:rPr>
        <w:tab/>
      </w:r>
      <w:r w:rsidRPr="00B424F1">
        <w:rPr>
          <w:b/>
          <w:sz w:val="28"/>
          <w:szCs w:val="28"/>
        </w:rPr>
        <w:tab/>
      </w:r>
      <w:r w:rsidRPr="00B424F1">
        <w:rPr>
          <w:b/>
          <w:sz w:val="28"/>
          <w:szCs w:val="28"/>
        </w:rPr>
        <w:tab/>
      </w:r>
      <w:r w:rsidRPr="00B424F1">
        <w:rPr>
          <w:b/>
          <w:sz w:val="28"/>
          <w:szCs w:val="28"/>
        </w:rPr>
        <w:tab/>
      </w:r>
      <w:r w:rsidRPr="00B424F1">
        <w:rPr>
          <w:b/>
          <w:sz w:val="28"/>
          <w:szCs w:val="28"/>
        </w:rPr>
        <w:tab/>
        <w:t xml:space="preserve"> О.Н. Солодская</w:t>
      </w:r>
    </w:p>
    <w:p w:rsidR="005F7F80" w:rsidRDefault="005F7F80" w:rsidP="005F7F80">
      <w:pPr>
        <w:rPr>
          <w:b/>
          <w:sz w:val="28"/>
          <w:szCs w:val="28"/>
        </w:rPr>
      </w:pPr>
    </w:p>
    <w:p w:rsidR="005F7F80" w:rsidRDefault="005F7F80" w:rsidP="005F7F80">
      <w:pPr>
        <w:rPr>
          <w:b/>
          <w:sz w:val="28"/>
          <w:szCs w:val="28"/>
        </w:rPr>
      </w:pPr>
    </w:p>
    <w:p w:rsidR="005F7F80" w:rsidRPr="00B424F1" w:rsidRDefault="005F7F80" w:rsidP="005F7F80">
      <w:pPr>
        <w:rPr>
          <w:b/>
          <w:sz w:val="28"/>
          <w:szCs w:val="28"/>
        </w:rPr>
      </w:pPr>
    </w:p>
    <w:p w:rsidR="005F7F80" w:rsidRPr="00B424F1" w:rsidRDefault="005F7F80" w:rsidP="005F7F80">
      <w:pPr>
        <w:rPr>
          <w:sz w:val="24"/>
          <w:szCs w:val="24"/>
        </w:rPr>
      </w:pPr>
      <w:r w:rsidRPr="00B424F1">
        <w:rPr>
          <w:sz w:val="24"/>
          <w:szCs w:val="24"/>
        </w:rPr>
        <w:t xml:space="preserve">Исп. </w:t>
      </w:r>
      <w:r w:rsidR="000F619F">
        <w:rPr>
          <w:sz w:val="24"/>
          <w:szCs w:val="24"/>
        </w:rPr>
        <w:t>Варлакова М.П</w:t>
      </w:r>
      <w:r w:rsidRPr="00B424F1">
        <w:rPr>
          <w:sz w:val="24"/>
          <w:szCs w:val="24"/>
        </w:rPr>
        <w:t>. тел. 925-5</w:t>
      </w:r>
      <w:r w:rsidR="000F619F">
        <w:rPr>
          <w:sz w:val="24"/>
          <w:szCs w:val="24"/>
        </w:rPr>
        <w:t>12</w:t>
      </w:r>
      <w:r w:rsidRPr="00B424F1">
        <w:rPr>
          <w:sz w:val="24"/>
          <w:szCs w:val="24"/>
        </w:rPr>
        <w:t>;</w:t>
      </w:r>
    </w:p>
    <w:p w:rsidR="005F7F80" w:rsidRDefault="005F7F80" w:rsidP="005F7F80">
      <w:pPr>
        <w:rPr>
          <w:sz w:val="24"/>
          <w:szCs w:val="24"/>
        </w:rPr>
      </w:pPr>
      <w:r w:rsidRPr="00B424F1">
        <w:rPr>
          <w:sz w:val="24"/>
          <w:szCs w:val="24"/>
        </w:rPr>
        <w:t>Шишкина Е.Г. тел. 925-675</w:t>
      </w:r>
    </w:p>
    <w:p w:rsidR="005F7F80" w:rsidRDefault="005F7F80" w:rsidP="005F7F80">
      <w:pPr>
        <w:rPr>
          <w:sz w:val="24"/>
          <w:szCs w:val="24"/>
        </w:rPr>
      </w:pPr>
    </w:p>
    <w:p w:rsidR="005F7F80" w:rsidRDefault="005F7F80" w:rsidP="005F7F80">
      <w:pPr>
        <w:rPr>
          <w:sz w:val="24"/>
          <w:szCs w:val="24"/>
        </w:rPr>
      </w:pPr>
    </w:p>
    <w:p w:rsidR="005F7F80" w:rsidRDefault="005F7F80" w:rsidP="005F7F80">
      <w:pPr>
        <w:rPr>
          <w:sz w:val="24"/>
          <w:szCs w:val="24"/>
        </w:rPr>
      </w:pPr>
    </w:p>
    <w:p w:rsidR="005F7F80" w:rsidRDefault="005F7F80" w:rsidP="005F7F80">
      <w:pPr>
        <w:rPr>
          <w:sz w:val="24"/>
          <w:szCs w:val="24"/>
        </w:rPr>
      </w:pPr>
    </w:p>
    <w:p w:rsidR="005F7F80" w:rsidRDefault="005F7F80" w:rsidP="005F7F80">
      <w:pPr>
        <w:rPr>
          <w:sz w:val="24"/>
          <w:szCs w:val="24"/>
        </w:rPr>
      </w:pPr>
    </w:p>
    <w:p w:rsidR="005F7F80" w:rsidRDefault="005F7F80" w:rsidP="005F7F80">
      <w:pPr>
        <w:rPr>
          <w:sz w:val="24"/>
          <w:szCs w:val="24"/>
        </w:rPr>
      </w:pPr>
    </w:p>
    <w:p w:rsidR="005F7F80" w:rsidRDefault="005F7F80" w:rsidP="005F7F80">
      <w:pPr>
        <w:rPr>
          <w:sz w:val="24"/>
          <w:szCs w:val="24"/>
        </w:rPr>
      </w:pPr>
    </w:p>
    <w:p w:rsidR="00233055" w:rsidRDefault="00233055" w:rsidP="005F7F80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233055" w:rsidRDefault="00233055" w:rsidP="005F7F80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233055" w:rsidRDefault="00233055" w:rsidP="005F7F80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D691D" w:rsidRDefault="00FD691D" w:rsidP="005F7F80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5F7F80" w:rsidRPr="00B424F1" w:rsidRDefault="005F7F80" w:rsidP="005F7F80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B424F1">
        <w:rPr>
          <w:bCs/>
          <w:sz w:val="28"/>
          <w:szCs w:val="28"/>
        </w:rPr>
        <w:lastRenderedPageBreak/>
        <w:t xml:space="preserve">Приложение </w:t>
      </w:r>
    </w:p>
    <w:p w:rsidR="005A0A42" w:rsidRDefault="005A0A42" w:rsidP="005F7F80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5A0A42" w:rsidRDefault="005A0A42" w:rsidP="005A0A42">
      <w:pPr>
        <w:rPr>
          <w:sz w:val="28"/>
          <w:szCs w:val="28"/>
        </w:rPr>
      </w:pPr>
    </w:p>
    <w:p w:rsidR="005A0A42" w:rsidRPr="005A0A42" w:rsidRDefault="005A0A42" w:rsidP="005A0A4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О</w:t>
      </w:r>
      <w:r w:rsidRPr="005A0A42">
        <w:rPr>
          <w:b/>
          <w:bCs/>
          <w:sz w:val="28"/>
          <w:szCs w:val="28"/>
        </w:rPr>
        <w:t>б изменении распределения бюджетных ассигнований по государственным программам автономного округа на 2021 год (апрель)</w:t>
      </w:r>
    </w:p>
    <w:p w:rsidR="005A0A42" w:rsidRPr="005A0A42" w:rsidRDefault="005A0A42" w:rsidP="005A0A42">
      <w:pPr>
        <w:ind w:right="-173"/>
        <w:jc w:val="right"/>
        <w:rPr>
          <w:rFonts w:eastAsia="Calibri"/>
          <w:sz w:val="28"/>
          <w:szCs w:val="28"/>
          <w:lang w:eastAsia="en-US"/>
        </w:rPr>
      </w:pPr>
      <w:r w:rsidRPr="005A0A42">
        <w:rPr>
          <w:rFonts w:eastAsia="Calibri"/>
          <w:sz w:val="28"/>
          <w:szCs w:val="28"/>
          <w:lang w:eastAsia="en-US"/>
        </w:rPr>
        <w:tab/>
      </w:r>
      <w:r w:rsidRPr="005A0A42">
        <w:rPr>
          <w:rFonts w:eastAsia="Calibri"/>
          <w:sz w:val="28"/>
          <w:szCs w:val="28"/>
          <w:lang w:eastAsia="en-US"/>
        </w:rPr>
        <w:tab/>
      </w:r>
      <w:r w:rsidRPr="005A0A42">
        <w:rPr>
          <w:rFonts w:eastAsia="Calibri"/>
          <w:sz w:val="28"/>
          <w:szCs w:val="28"/>
          <w:lang w:eastAsia="en-US"/>
        </w:rPr>
        <w:tab/>
      </w:r>
      <w:r w:rsidRPr="005A0A42">
        <w:rPr>
          <w:rFonts w:eastAsia="Calibri"/>
          <w:sz w:val="28"/>
          <w:szCs w:val="28"/>
          <w:lang w:eastAsia="en-US"/>
        </w:rPr>
        <w:tab/>
      </w:r>
      <w:r w:rsidRPr="005A0A42">
        <w:rPr>
          <w:rFonts w:eastAsia="Calibri"/>
          <w:sz w:val="28"/>
          <w:szCs w:val="28"/>
          <w:lang w:eastAsia="en-US"/>
        </w:rPr>
        <w:tab/>
      </w:r>
      <w:r w:rsidRPr="005A0A42">
        <w:rPr>
          <w:rFonts w:eastAsia="Calibri"/>
          <w:sz w:val="28"/>
          <w:szCs w:val="28"/>
          <w:lang w:eastAsia="en-US"/>
        </w:rPr>
        <w:tab/>
      </w:r>
      <w:r w:rsidRPr="005A0A42">
        <w:rPr>
          <w:rFonts w:eastAsia="Calibri"/>
          <w:sz w:val="28"/>
          <w:szCs w:val="28"/>
          <w:lang w:eastAsia="en-US"/>
        </w:rPr>
        <w:tab/>
      </w:r>
      <w:r w:rsidRPr="005A0A42">
        <w:rPr>
          <w:rFonts w:eastAsia="Calibri"/>
          <w:sz w:val="28"/>
          <w:szCs w:val="28"/>
          <w:lang w:eastAsia="en-US"/>
        </w:rPr>
        <w:tab/>
      </w:r>
      <w:r w:rsidRPr="005A0A42">
        <w:rPr>
          <w:rFonts w:eastAsia="Calibri"/>
          <w:sz w:val="28"/>
          <w:szCs w:val="28"/>
          <w:lang w:eastAsia="en-US"/>
        </w:rPr>
        <w:tab/>
        <w:t xml:space="preserve">  (тыс. рублей)</w:t>
      </w:r>
    </w:p>
    <w:tbl>
      <w:tblPr>
        <w:tblW w:w="1020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683"/>
        <w:gridCol w:w="1936"/>
        <w:gridCol w:w="1936"/>
        <w:gridCol w:w="1937"/>
      </w:tblGrid>
      <w:tr w:rsidR="005A0A42" w:rsidRPr="005A0A42" w:rsidTr="00EE7866">
        <w:trPr>
          <w:cantSplit/>
          <w:trHeight w:val="35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center"/>
              <w:rPr>
                <w:b/>
                <w:sz w:val="28"/>
                <w:szCs w:val="28"/>
              </w:rPr>
            </w:pPr>
          </w:p>
          <w:p w:rsidR="005A0A42" w:rsidRPr="005A0A42" w:rsidRDefault="005A0A42" w:rsidP="005A0A42">
            <w:pPr>
              <w:jc w:val="center"/>
              <w:rPr>
                <w:b/>
                <w:sz w:val="28"/>
                <w:szCs w:val="28"/>
              </w:rPr>
            </w:pPr>
            <w:r w:rsidRPr="005A0A42">
              <w:rPr>
                <w:b/>
                <w:sz w:val="28"/>
                <w:szCs w:val="28"/>
              </w:rPr>
              <w:t>№</w:t>
            </w:r>
            <w:proofErr w:type="gramStart"/>
            <w:r w:rsidRPr="005A0A42">
              <w:rPr>
                <w:b/>
                <w:sz w:val="28"/>
                <w:szCs w:val="28"/>
              </w:rPr>
              <w:t>п</w:t>
            </w:r>
            <w:proofErr w:type="gramEnd"/>
            <w:r w:rsidRPr="005A0A42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jc w:val="center"/>
              <w:rPr>
                <w:b/>
                <w:sz w:val="28"/>
                <w:szCs w:val="28"/>
              </w:rPr>
            </w:pPr>
            <w:r w:rsidRPr="005A0A42">
              <w:rPr>
                <w:b/>
                <w:sz w:val="28"/>
                <w:szCs w:val="28"/>
              </w:rPr>
              <w:t>Наименование госпрограммы</w:t>
            </w:r>
          </w:p>
        </w:tc>
        <w:tc>
          <w:tcPr>
            <w:tcW w:w="5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jc w:val="center"/>
              <w:rPr>
                <w:b/>
                <w:sz w:val="28"/>
                <w:szCs w:val="28"/>
              </w:rPr>
            </w:pPr>
            <w:r w:rsidRPr="005A0A42">
              <w:rPr>
                <w:b/>
                <w:sz w:val="28"/>
                <w:szCs w:val="28"/>
              </w:rPr>
              <w:t>2021 год</w:t>
            </w:r>
          </w:p>
        </w:tc>
      </w:tr>
      <w:tr w:rsidR="005A0A42" w:rsidRPr="005A0A42" w:rsidTr="00EE7866">
        <w:trPr>
          <w:cantSplit/>
          <w:trHeight w:val="18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rPr>
                <w:b/>
                <w:sz w:val="28"/>
                <w:szCs w:val="28"/>
              </w:rPr>
            </w:pPr>
          </w:p>
        </w:tc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rPr>
                <w:b/>
                <w:sz w:val="28"/>
                <w:szCs w:val="28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jc w:val="center"/>
              <w:rPr>
                <w:b/>
                <w:sz w:val="28"/>
                <w:szCs w:val="28"/>
              </w:rPr>
            </w:pPr>
            <w:r w:rsidRPr="005A0A42">
              <w:rPr>
                <w:b/>
                <w:sz w:val="28"/>
                <w:szCs w:val="28"/>
              </w:rPr>
              <w:t>Первоначал</w:t>
            </w:r>
            <w:proofErr w:type="gramStart"/>
            <w:r w:rsidRPr="005A0A42">
              <w:rPr>
                <w:b/>
                <w:sz w:val="28"/>
                <w:szCs w:val="28"/>
              </w:rPr>
              <w:t>.</w:t>
            </w:r>
            <w:proofErr w:type="gramEnd"/>
            <w:r w:rsidRPr="005A0A42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5A0A42">
              <w:rPr>
                <w:b/>
                <w:sz w:val="28"/>
                <w:szCs w:val="28"/>
              </w:rPr>
              <w:t>с</w:t>
            </w:r>
            <w:proofErr w:type="gramEnd"/>
            <w:r w:rsidRPr="005A0A42">
              <w:rPr>
                <w:b/>
                <w:sz w:val="28"/>
                <w:szCs w:val="28"/>
              </w:rPr>
              <w:t>умма на год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jc w:val="center"/>
              <w:rPr>
                <w:b/>
                <w:sz w:val="28"/>
                <w:szCs w:val="28"/>
              </w:rPr>
            </w:pPr>
            <w:r w:rsidRPr="005A0A42">
              <w:rPr>
                <w:b/>
                <w:sz w:val="28"/>
                <w:szCs w:val="28"/>
              </w:rPr>
              <w:t>изменения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jc w:val="center"/>
              <w:rPr>
                <w:b/>
                <w:sz w:val="28"/>
                <w:szCs w:val="28"/>
              </w:rPr>
            </w:pPr>
            <w:r w:rsidRPr="005A0A42">
              <w:rPr>
                <w:b/>
                <w:sz w:val="28"/>
                <w:szCs w:val="28"/>
              </w:rPr>
              <w:t>Уточненная сумма на год</w:t>
            </w:r>
          </w:p>
        </w:tc>
      </w:tr>
      <w:tr w:rsidR="005A0A42" w:rsidRPr="005A0A42" w:rsidTr="00EE786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jc w:val="center"/>
              <w:rPr>
                <w:sz w:val="28"/>
                <w:szCs w:val="28"/>
              </w:rPr>
            </w:pPr>
            <w:r w:rsidRPr="005A0A42">
              <w:rPr>
                <w:sz w:val="28"/>
                <w:szCs w:val="28"/>
              </w:rPr>
              <w:t>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jc w:val="center"/>
              <w:rPr>
                <w:sz w:val="28"/>
                <w:szCs w:val="28"/>
              </w:rPr>
            </w:pPr>
            <w:r w:rsidRPr="005A0A42">
              <w:rPr>
                <w:sz w:val="28"/>
                <w:szCs w:val="28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jc w:val="center"/>
              <w:rPr>
                <w:sz w:val="28"/>
                <w:szCs w:val="28"/>
              </w:rPr>
            </w:pPr>
            <w:r w:rsidRPr="005A0A42">
              <w:rPr>
                <w:sz w:val="28"/>
                <w:szCs w:val="28"/>
              </w:rPr>
              <w:t>3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jc w:val="center"/>
              <w:rPr>
                <w:sz w:val="28"/>
                <w:szCs w:val="28"/>
              </w:rPr>
            </w:pPr>
            <w:r w:rsidRPr="005A0A42">
              <w:rPr>
                <w:sz w:val="28"/>
                <w:szCs w:val="28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0A42" w:rsidRPr="005A0A42" w:rsidRDefault="005A0A42" w:rsidP="005A0A42">
            <w:pPr>
              <w:jc w:val="center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5A0A42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5</w:t>
            </w:r>
          </w:p>
        </w:tc>
      </w:tr>
      <w:tr w:rsidR="005A0A42" w:rsidRPr="005A0A42" w:rsidTr="00EE786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color w:val="000000"/>
                <w:sz w:val="28"/>
                <w:szCs w:val="28"/>
              </w:rPr>
              <w:t>"Современное здравоохранение"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60 956 030,1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2 278 565,1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5A0A42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63 234 595,2</w:t>
            </w:r>
          </w:p>
        </w:tc>
      </w:tr>
      <w:tr w:rsidR="005A0A42" w:rsidRPr="005A0A42" w:rsidTr="00EE786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"Развитие образования"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81 131 584,0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803 315,1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5A0A42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81 934 899,1</w:t>
            </w:r>
          </w:p>
        </w:tc>
      </w:tr>
      <w:tr w:rsidR="005A0A42" w:rsidRPr="005A0A42" w:rsidTr="00EE786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"Социальное и демографическое развитие"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36 469 093,5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404 481,0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5A0A42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36 873 574,5</w:t>
            </w:r>
          </w:p>
        </w:tc>
      </w:tr>
      <w:tr w:rsidR="005A0A42" w:rsidRPr="005A0A42" w:rsidTr="00EE786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"Культурное пространство"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3 331 898,8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-6 981,7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5A0A42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3 324 917,1</w:t>
            </w:r>
          </w:p>
        </w:tc>
      </w:tr>
      <w:tr w:rsidR="005A0A42" w:rsidRPr="005A0A42" w:rsidTr="00EE786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"Развитие физической культуры и спорта"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6 109 294,6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2 900,0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5A0A42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6 112 194,6</w:t>
            </w:r>
          </w:p>
        </w:tc>
      </w:tr>
      <w:tr w:rsidR="005A0A42" w:rsidRPr="005A0A42" w:rsidTr="00EE786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"Поддержка занятости населения"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2 311 027,2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249 423,1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5A0A42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2 560 450,3</w:t>
            </w:r>
          </w:p>
        </w:tc>
      </w:tr>
      <w:tr w:rsidR="005A0A42" w:rsidRPr="005A0A42" w:rsidTr="00EE786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7.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"Развитие агропромышленного комплекса"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1 788 593,7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21 835,2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5A0A42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1 810 428,9</w:t>
            </w:r>
          </w:p>
        </w:tc>
      </w:tr>
      <w:tr w:rsidR="005A0A42" w:rsidRPr="005A0A42" w:rsidTr="00EE786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8.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"Устойчивое развитие коренных малочисленных народов Севера"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164 673,1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5A0A42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164 673,1</w:t>
            </w:r>
          </w:p>
        </w:tc>
      </w:tr>
      <w:tr w:rsidR="005A0A42" w:rsidRPr="005A0A42" w:rsidTr="00EE786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9.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"Развитие жилищной сферы"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10 817 176,5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2 941 543,7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5A0A42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13 758 720,2</w:t>
            </w:r>
          </w:p>
        </w:tc>
      </w:tr>
      <w:tr w:rsidR="005A0A42" w:rsidRPr="005A0A42" w:rsidTr="00EE786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10.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"Жилищно-коммунальный комплекс и городская среда"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4 012 294,7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1 537 805,3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5A0A42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5 550 100,0</w:t>
            </w:r>
          </w:p>
        </w:tc>
      </w:tr>
      <w:tr w:rsidR="005A0A42" w:rsidRPr="005A0A42" w:rsidTr="00EE786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11.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"Безопасность жизнедеятельности"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3 068 477,0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155 720,9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5A0A42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3 224 197,9</w:t>
            </w:r>
          </w:p>
        </w:tc>
      </w:tr>
      <w:tr w:rsidR="005A0A42" w:rsidRPr="005A0A42" w:rsidTr="00EE786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12.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"Экологическая безопасность"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1 066 162,2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-206 333,8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5A0A42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859 828,4</w:t>
            </w:r>
          </w:p>
        </w:tc>
      </w:tr>
      <w:tr w:rsidR="005A0A42" w:rsidRPr="005A0A42" w:rsidTr="00EE786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13.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"Развитие экономического потенциала"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2 551 341,5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247 408,7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5A0A42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2 798 750,2</w:t>
            </w:r>
          </w:p>
        </w:tc>
      </w:tr>
      <w:tr w:rsidR="005A0A42" w:rsidRPr="005A0A42" w:rsidTr="00EE786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14.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"Цифровое развитие Ханты-Мансийского автономного округа – Югры"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1 114 866,1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198 554,1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5A0A42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1 313 420,2</w:t>
            </w:r>
          </w:p>
        </w:tc>
      </w:tr>
      <w:tr w:rsidR="005A0A42" w:rsidRPr="005A0A42" w:rsidTr="00EE786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15.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"Современная транспортная система"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15 294 015,2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3 802 681,8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5A0A42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19 096 697,0</w:t>
            </w:r>
          </w:p>
        </w:tc>
      </w:tr>
      <w:tr w:rsidR="005A0A42" w:rsidRPr="005A0A42" w:rsidTr="00EE786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16.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"Управление государственными финансами"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3 713 642,3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-1 204,2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5A0A42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3 712 438,1</w:t>
            </w:r>
          </w:p>
        </w:tc>
      </w:tr>
      <w:tr w:rsidR="005A0A42" w:rsidRPr="005A0A42" w:rsidTr="00EE786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lastRenderedPageBreak/>
              <w:t>17.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"Создание условий для эффективного управления муниципальными финансами"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14 832 145,2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5A0A42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14 832 145,2</w:t>
            </w:r>
          </w:p>
        </w:tc>
      </w:tr>
      <w:tr w:rsidR="005A0A42" w:rsidRPr="005A0A42" w:rsidTr="00EE786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18.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"Развитие гражданского общества"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1 563 136,7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356 348,5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5A0A42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1 919 485,2</w:t>
            </w:r>
          </w:p>
        </w:tc>
      </w:tr>
      <w:tr w:rsidR="005A0A42" w:rsidRPr="005A0A42" w:rsidTr="00EE786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19.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"Управление государственным имуществом"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2 130 174,8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2 038 102,4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5A0A42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4 168 277,2</w:t>
            </w:r>
          </w:p>
        </w:tc>
      </w:tr>
      <w:tr w:rsidR="005A0A42" w:rsidRPr="005A0A42" w:rsidTr="00EE786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20.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"Развитие государственной гражданской и муниципальной службы"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1 945 138,7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84 050,0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5A0A42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2 029 188,7</w:t>
            </w:r>
          </w:p>
        </w:tc>
      </w:tr>
      <w:tr w:rsidR="005A0A42" w:rsidRPr="005A0A42" w:rsidTr="00EE786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21.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"Воспроизводство и использование природных ресурсов"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2 219 614,9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100 715,1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5A0A42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2 320 330,0</w:t>
            </w:r>
          </w:p>
        </w:tc>
      </w:tr>
      <w:tr w:rsidR="005A0A42" w:rsidRPr="005A0A42" w:rsidTr="00EE786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22.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"Развитие промышленности и туризма"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148 833,0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1 683 663,1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5A0A42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1 832 496,1</w:t>
            </w:r>
          </w:p>
        </w:tc>
      </w:tr>
      <w:tr w:rsidR="005A0A42" w:rsidRPr="005A0A42" w:rsidTr="00EE786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23.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"Профилактика правонарушений и обеспечение отдельных прав граждан"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293 012,3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2 218,7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5A0A42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295 231,0</w:t>
            </w:r>
          </w:p>
        </w:tc>
      </w:tr>
      <w:tr w:rsidR="005A0A42" w:rsidRPr="005A0A42" w:rsidTr="00EE786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24.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42" w:rsidRPr="005A0A42" w:rsidRDefault="005A0A42" w:rsidP="005A0A42">
            <w:pPr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"Реализация государственной национальной политики и профилактика экстремизма"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47 288,2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bCs/>
                <w:sz w:val="28"/>
                <w:szCs w:val="28"/>
              </w:rPr>
            </w:pPr>
            <w:r w:rsidRPr="005A0A42">
              <w:rPr>
                <w:bCs/>
                <w:sz w:val="28"/>
                <w:szCs w:val="28"/>
              </w:rPr>
              <w:t>25 147,2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5A0A42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72 435,4</w:t>
            </w:r>
          </w:p>
        </w:tc>
      </w:tr>
      <w:tr w:rsidR="005A0A42" w:rsidRPr="005A0A42" w:rsidTr="00EE786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ind w:left="36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42" w:rsidRPr="005A0A42" w:rsidRDefault="005A0A42" w:rsidP="005A0A42">
            <w:pPr>
              <w:rPr>
                <w:b/>
                <w:bCs/>
                <w:sz w:val="28"/>
                <w:szCs w:val="28"/>
              </w:rPr>
            </w:pPr>
            <w:r w:rsidRPr="005A0A42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A42" w:rsidRPr="005A0A42" w:rsidRDefault="005A0A42" w:rsidP="005A0A42">
            <w:pPr>
              <w:jc w:val="right"/>
              <w:rPr>
                <w:b/>
                <w:bCs/>
                <w:sz w:val="28"/>
                <w:szCs w:val="28"/>
              </w:rPr>
            </w:pPr>
            <w:r w:rsidRPr="005A0A42">
              <w:rPr>
                <w:b/>
                <w:bCs/>
                <w:sz w:val="28"/>
                <w:szCs w:val="28"/>
              </w:rPr>
              <w:t>257 079 514,3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b/>
                <w:bCs/>
                <w:sz w:val="28"/>
                <w:szCs w:val="28"/>
              </w:rPr>
            </w:pPr>
            <w:r w:rsidRPr="005A0A42">
              <w:rPr>
                <w:b/>
                <w:bCs/>
                <w:sz w:val="28"/>
                <w:szCs w:val="28"/>
              </w:rPr>
              <w:t>16 719 959,3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42" w:rsidRPr="005A0A42" w:rsidRDefault="005A0A42" w:rsidP="005A0A42">
            <w:pPr>
              <w:jc w:val="right"/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5A0A42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273 799 473,6</w:t>
            </w:r>
          </w:p>
        </w:tc>
      </w:tr>
    </w:tbl>
    <w:p w:rsidR="005A0A42" w:rsidRPr="005A0A42" w:rsidRDefault="005A0A42" w:rsidP="005A0A4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5A0A42" w:rsidRPr="005A0A42" w:rsidRDefault="005A0A42" w:rsidP="005A0A4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5F7F80" w:rsidRPr="005A0A42" w:rsidRDefault="005F7F80" w:rsidP="005A0A42">
      <w:pPr>
        <w:tabs>
          <w:tab w:val="left" w:pos="2128"/>
        </w:tabs>
        <w:rPr>
          <w:sz w:val="28"/>
          <w:szCs w:val="28"/>
        </w:rPr>
      </w:pPr>
    </w:p>
    <w:sectPr w:rsidR="005F7F80" w:rsidRPr="005A0A42" w:rsidSect="00EE7866">
      <w:headerReference w:type="even" r:id="rId8"/>
      <w:headerReference w:type="default" r:id="rId9"/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968" w:rsidRDefault="00924968">
      <w:r>
        <w:separator/>
      </w:r>
    </w:p>
  </w:endnote>
  <w:endnote w:type="continuationSeparator" w:id="0">
    <w:p w:rsidR="00924968" w:rsidRDefault="00924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968" w:rsidRDefault="00924968">
      <w:r>
        <w:separator/>
      </w:r>
    </w:p>
  </w:footnote>
  <w:footnote w:type="continuationSeparator" w:id="0">
    <w:p w:rsidR="00924968" w:rsidRDefault="00924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866" w:rsidRDefault="00EE786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EE7866" w:rsidRDefault="00EE786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866" w:rsidRDefault="00EE786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335C8">
      <w:rPr>
        <w:rStyle w:val="a5"/>
        <w:noProof/>
      </w:rPr>
      <w:t>3</w:t>
    </w:r>
    <w:r>
      <w:rPr>
        <w:rStyle w:val="a5"/>
      </w:rPr>
      <w:fldChar w:fldCharType="end"/>
    </w:r>
  </w:p>
  <w:p w:rsidR="00EE7866" w:rsidRDefault="00EE786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B7260"/>
    <w:multiLevelType w:val="hybridMultilevel"/>
    <w:tmpl w:val="7EEA66D4"/>
    <w:lvl w:ilvl="0" w:tplc="4F1E94B8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2E56F25"/>
    <w:multiLevelType w:val="hybridMultilevel"/>
    <w:tmpl w:val="5F2EBD88"/>
    <w:lvl w:ilvl="0" w:tplc="118A4C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40F6473"/>
    <w:multiLevelType w:val="hybridMultilevel"/>
    <w:tmpl w:val="DA465F5E"/>
    <w:lvl w:ilvl="0" w:tplc="141CD33A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F47FB9"/>
    <w:multiLevelType w:val="hybridMultilevel"/>
    <w:tmpl w:val="FF3AEEB4"/>
    <w:lvl w:ilvl="0" w:tplc="E2BA86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3707AB7"/>
    <w:multiLevelType w:val="hybridMultilevel"/>
    <w:tmpl w:val="4A2845E2"/>
    <w:lvl w:ilvl="0" w:tplc="CAD02D96">
      <w:start w:val="193"/>
      <w:numFmt w:val="decimal"/>
      <w:lvlText w:val="%1"/>
      <w:lvlJc w:val="left"/>
      <w:pPr>
        <w:ind w:left="130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>
    <w:nsid w:val="6C827EC1"/>
    <w:multiLevelType w:val="hybridMultilevel"/>
    <w:tmpl w:val="5F2EBD88"/>
    <w:lvl w:ilvl="0" w:tplc="118A4C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C2C"/>
    <w:rsid w:val="00001001"/>
    <w:rsid w:val="00002848"/>
    <w:rsid w:val="0001681E"/>
    <w:rsid w:val="00020832"/>
    <w:rsid w:val="00023757"/>
    <w:rsid w:val="000253EF"/>
    <w:rsid w:val="00036E88"/>
    <w:rsid w:val="00037E6A"/>
    <w:rsid w:val="000422C6"/>
    <w:rsid w:val="00045E96"/>
    <w:rsid w:val="00054C31"/>
    <w:rsid w:val="00055FA6"/>
    <w:rsid w:val="0007249C"/>
    <w:rsid w:val="000735D1"/>
    <w:rsid w:val="000740AC"/>
    <w:rsid w:val="00081D10"/>
    <w:rsid w:val="0008503A"/>
    <w:rsid w:val="000870CE"/>
    <w:rsid w:val="000905B0"/>
    <w:rsid w:val="000928FB"/>
    <w:rsid w:val="0009505B"/>
    <w:rsid w:val="000A29F9"/>
    <w:rsid w:val="000A6517"/>
    <w:rsid w:val="000B23AC"/>
    <w:rsid w:val="000B3DDE"/>
    <w:rsid w:val="000C5C0B"/>
    <w:rsid w:val="000D0B26"/>
    <w:rsid w:val="000D57C2"/>
    <w:rsid w:val="000F619F"/>
    <w:rsid w:val="00102BEB"/>
    <w:rsid w:val="00106FDC"/>
    <w:rsid w:val="001179C6"/>
    <w:rsid w:val="00121B71"/>
    <w:rsid w:val="00127ECE"/>
    <w:rsid w:val="0013197D"/>
    <w:rsid w:val="0013202D"/>
    <w:rsid w:val="00142B7B"/>
    <w:rsid w:val="00143071"/>
    <w:rsid w:val="001434E4"/>
    <w:rsid w:val="0014694D"/>
    <w:rsid w:val="001523A6"/>
    <w:rsid w:val="0015781B"/>
    <w:rsid w:val="00160E8E"/>
    <w:rsid w:val="00161475"/>
    <w:rsid w:val="00162108"/>
    <w:rsid w:val="001626DF"/>
    <w:rsid w:val="00170C26"/>
    <w:rsid w:val="0017198E"/>
    <w:rsid w:val="0017285B"/>
    <w:rsid w:val="00175551"/>
    <w:rsid w:val="001806BE"/>
    <w:rsid w:val="00187078"/>
    <w:rsid w:val="00190954"/>
    <w:rsid w:val="001B359E"/>
    <w:rsid w:val="001B4A3B"/>
    <w:rsid w:val="001C029A"/>
    <w:rsid w:val="001C1DA0"/>
    <w:rsid w:val="001C4335"/>
    <w:rsid w:val="001C4C3B"/>
    <w:rsid w:val="001D387D"/>
    <w:rsid w:val="001D619D"/>
    <w:rsid w:val="001E00D9"/>
    <w:rsid w:val="001E18C2"/>
    <w:rsid w:val="001E4C13"/>
    <w:rsid w:val="001F2C30"/>
    <w:rsid w:val="001F47D1"/>
    <w:rsid w:val="001F4B25"/>
    <w:rsid w:val="001F7957"/>
    <w:rsid w:val="00211021"/>
    <w:rsid w:val="002171A1"/>
    <w:rsid w:val="00217311"/>
    <w:rsid w:val="00222EF4"/>
    <w:rsid w:val="002318D1"/>
    <w:rsid w:val="00233055"/>
    <w:rsid w:val="00234419"/>
    <w:rsid w:val="002475A1"/>
    <w:rsid w:val="002529DF"/>
    <w:rsid w:val="00254694"/>
    <w:rsid w:val="00267526"/>
    <w:rsid w:val="002734FE"/>
    <w:rsid w:val="00273C86"/>
    <w:rsid w:val="002753C3"/>
    <w:rsid w:val="00277204"/>
    <w:rsid w:val="00280D9A"/>
    <w:rsid w:val="00284FFB"/>
    <w:rsid w:val="002A29D3"/>
    <w:rsid w:val="002A2B75"/>
    <w:rsid w:val="002A6848"/>
    <w:rsid w:val="002A686C"/>
    <w:rsid w:val="002A7905"/>
    <w:rsid w:val="002B1BC1"/>
    <w:rsid w:val="002B278E"/>
    <w:rsid w:val="002B2A30"/>
    <w:rsid w:val="002B6F74"/>
    <w:rsid w:val="002C3575"/>
    <w:rsid w:val="002C3F9E"/>
    <w:rsid w:val="002D3B83"/>
    <w:rsid w:val="002D5716"/>
    <w:rsid w:val="002E178F"/>
    <w:rsid w:val="002F40F0"/>
    <w:rsid w:val="002F7427"/>
    <w:rsid w:val="003151C7"/>
    <w:rsid w:val="00320680"/>
    <w:rsid w:val="00326437"/>
    <w:rsid w:val="00333BCA"/>
    <w:rsid w:val="00333CBD"/>
    <w:rsid w:val="00335C2C"/>
    <w:rsid w:val="00336995"/>
    <w:rsid w:val="0034099A"/>
    <w:rsid w:val="00341856"/>
    <w:rsid w:val="003425E9"/>
    <w:rsid w:val="00345001"/>
    <w:rsid w:val="00357661"/>
    <w:rsid w:val="00357799"/>
    <w:rsid w:val="00365AEA"/>
    <w:rsid w:val="00366B2B"/>
    <w:rsid w:val="003776AA"/>
    <w:rsid w:val="00397F47"/>
    <w:rsid w:val="003C4D06"/>
    <w:rsid w:val="003C6BEE"/>
    <w:rsid w:val="003C74DD"/>
    <w:rsid w:val="003C7C2C"/>
    <w:rsid w:val="003F741B"/>
    <w:rsid w:val="00407826"/>
    <w:rsid w:val="00407EE3"/>
    <w:rsid w:val="00416B3C"/>
    <w:rsid w:val="004209BB"/>
    <w:rsid w:val="004212C1"/>
    <w:rsid w:val="00423007"/>
    <w:rsid w:val="004267FA"/>
    <w:rsid w:val="00432B7E"/>
    <w:rsid w:val="004375F7"/>
    <w:rsid w:val="00440054"/>
    <w:rsid w:val="00441041"/>
    <w:rsid w:val="00442932"/>
    <w:rsid w:val="00443D4D"/>
    <w:rsid w:val="004464A1"/>
    <w:rsid w:val="004520A0"/>
    <w:rsid w:val="00454719"/>
    <w:rsid w:val="004547B3"/>
    <w:rsid w:val="004572B6"/>
    <w:rsid w:val="00464612"/>
    <w:rsid w:val="0046624C"/>
    <w:rsid w:val="004668C7"/>
    <w:rsid w:val="00470BE8"/>
    <w:rsid w:val="004716AC"/>
    <w:rsid w:val="0047720C"/>
    <w:rsid w:val="00490243"/>
    <w:rsid w:val="00492FF6"/>
    <w:rsid w:val="004951D3"/>
    <w:rsid w:val="00495745"/>
    <w:rsid w:val="004960B8"/>
    <w:rsid w:val="004A027D"/>
    <w:rsid w:val="004A07F5"/>
    <w:rsid w:val="004A2A4C"/>
    <w:rsid w:val="004A3E49"/>
    <w:rsid w:val="004B79FF"/>
    <w:rsid w:val="004C2F8B"/>
    <w:rsid w:val="004C441F"/>
    <w:rsid w:val="004D7006"/>
    <w:rsid w:val="004D71C6"/>
    <w:rsid w:val="004E6A09"/>
    <w:rsid w:val="004E78AC"/>
    <w:rsid w:val="004F2D49"/>
    <w:rsid w:val="004F3D2E"/>
    <w:rsid w:val="00507EFE"/>
    <w:rsid w:val="005161AB"/>
    <w:rsid w:val="005215B2"/>
    <w:rsid w:val="00546C57"/>
    <w:rsid w:val="00547D25"/>
    <w:rsid w:val="00553DAD"/>
    <w:rsid w:val="00556874"/>
    <w:rsid w:val="005611C1"/>
    <w:rsid w:val="00567E32"/>
    <w:rsid w:val="00570997"/>
    <w:rsid w:val="00572699"/>
    <w:rsid w:val="005767DF"/>
    <w:rsid w:val="00586407"/>
    <w:rsid w:val="005869B3"/>
    <w:rsid w:val="00597129"/>
    <w:rsid w:val="005A0A42"/>
    <w:rsid w:val="005A7255"/>
    <w:rsid w:val="005B4D9D"/>
    <w:rsid w:val="005C26BE"/>
    <w:rsid w:val="005C2F2B"/>
    <w:rsid w:val="005C78EA"/>
    <w:rsid w:val="005D3793"/>
    <w:rsid w:val="005D6B51"/>
    <w:rsid w:val="005E14CE"/>
    <w:rsid w:val="005F1FB3"/>
    <w:rsid w:val="005F33EC"/>
    <w:rsid w:val="005F7F80"/>
    <w:rsid w:val="006005DF"/>
    <w:rsid w:val="006112C3"/>
    <w:rsid w:val="006129FC"/>
    <w:rsid w:val="006322A5"/>
    <w:rsid w:val="00634C94"/>
    <w:rsid w:val="00640CCD"/>
    <w:rsid w:val="00646080"/>
    <w:rsid w:val="0065341B"/>
    <w:rsid w:val="006553A0"/>
    <w:rsid w:val="00666066"/>
    <w:rsid w:val="00682192"/>
    <w:rsid w:val="006879EC"/>
    <w:rsid w:val="006917FC"/>
    <w:rsid w:val="006921C7"/>
    <w:rsid w:val="006A0C13"/>
    <w:rsid w:val="006A5A1D"/>
    <w:rsid w:val="006B5A31"/>
    <w:rsid w:val="006B6938"/>
    <w:rsid w:val="006C1DEC"/>
    <w:rsid w:val="006D4E81"/>
    <w:rsid w:val="006E0431"/>
    <w:rsid w:val="006E1473"/>
    <w:rsid w:val="006E4DEA"/>
    <w:rsid w:val="006E518E"/>
    <w:rsid w:val="006F2A1B"/>
    <w:rsid w:val="006F3DEF"/>
    <w:rsid w:val="00705B6E"/>
    <w:rsid w:val="00707716"/>
    <w:rsid w:val="007078ED"/>
    <w:rsid w:val="00710827"/>
    <w:rsid w:val="007175B7"/>
    <w:rsid w:val="0071794C"/>
    <w:rsid w:val="007232C8"/>
    <w:rsid w:val="007246F7"/>
    <w:rsid w:val="00724BBC"/>
    <w:rsid w:val="00736F04"/>
    <w:rsid w:val="007449E8"/>
    <w:rsid w:val="00755DB2"/>
    <w:rsid w:val="0076037D"/>
    <w:rsid w:val="00760FBB"/>
    <w:rsid w:val="00766E1F"/>
    <w:rsid w:val="00771B65"/>
    <w:rsid w:val="00777831"/>
    <w:rsid w:val="00784558"/>
    <w:rsid w:val="00790357"/>
    <w:rsid w:val="00795C7A"/>
    <w:rsid w:val="00795F47"/>
    <w:rsid w:val="00796D68"/>
    <w:rsid w:val="007A468B"/>
    <w:rsid w:val="007B1A06"/>
    <w:rsid w:val="007B31EC"/>
    <w:rsid w:val="007B577D"/>
    <w:rsid w:val="007B6E18"/>
    <w:rsid w:val="007C4F7F"/>
    <w:rsid w:val="007D132D"/>
    <w:rsid w:val="007D2C5D"/>
    <w:rsid w:val="007E0C08"/>
    <w:rsid w:val="007E3FD2"/>
    <w:rsid w:val="007E66A0"/>
    <w:rsid w:val="007F0507"/>
    <w:rsid w:val="007F53CB"/>
    <w:rsid w:val="007F54FF"/>
    <w:rsid w:val="0081411B"/>
    <w:rsid w:val="00816999"/>
    <w:rsid w:val="008257D1"/>
    <w:rsid w:val="00832CC3"/>
    <w:rsid w:val="00835A36"/>
    <w:rsid w:val="00836E3D"/>
    <w:rsid w:val="00843BD8"/>
    <w:rsid w:val="00865EBA"/>
    <w:rsid w:val="00866970"/>
    <w:rsid w:val="00867083"/>
    <w:rsid w:val="00871322"/>
    <w:rsid w:val="0087534A"/>
    <w:rsid w:val="008850E0"/>
    <w:rsid w:val="008855FC"/>
    <w:rsid w:val="00890D63"/>
    <w:rsid w:val="00893D95"/>
    <w:rsid w:val="00894D53"/>
    <w:rsid w:val="008A30F5"/>
    <w:rsid w:val="008A3D7B"/>
    <w:rsid w:val="008B5A75"/>
    <w:rsid w:val="008C18E6"/>
    <w:rsid w:val="008C5825"/>
    <w:rsid w:val="008D0F0E"/>
    <w:rsid w:val="008E36DF"/>
    <w:rsid w:val="009018C6"/>
    <w:rsid w:val="00904C99"/>
    <w:rsid w:val="009147A2"/>
    <w:rsid w:val="0091625E"/>
    <w:rsid w:val="00916F89"/>
    <w:rsid w:val="009200B3"/>
    <w:rsid w:val="00924750"/>
    <w:rsid w:val="00924968"/>
    <w:rsid w:val="00932A7B"/>
    <w:rsid w:val="009349F2"/>
    <w:rsid w:val="00954D78"/>
    <w:rsid w:val="009603E9"/>
    <w:rsid w:val="00961928"/>
    <w:rsid w:val="00961E19"/>
    <w:rsid w:val="009629AE"/>
    <w:rsid w:val="00963751"/>
    <w:rsid w:val="00972D75"/>
    <w:rsid w:val="00974347"/>
    <w:rsid w:val="0099339B"/>
    <w:rsid w:val="00994482"/>
    <w:rsid w:val="00996240"/>
    <w:rsid w:val="009A2B66"/>
    <w:rsid w:val="009A31AB"/>
    <w:rsid w:val="009B59F6"/>
    <w:rsid w:val="009C13F4"/>
    <w:rsid w:val="009C2C2D"/>
    <w:rsid w:val="009C5E77"/>
    <w:rsid w:val="009D29E6"/>
    <w:rsid w:val="009E49CB"/>
    <w:rsid w:val="009E4E7A"/>
    <w:rsid w:val="009F53BE"/>
    <w:rsid w:val="00A022A4"/>
    <w:rsid w:val="00A1599A"/>
    <w:rsid w:val="00A17959"/>
    <w:rsid w:val="00A30E9E"/>
    <w:rsid w:val="00A36084"/>
    <w:rsid w:val="00A37B72"/>
    <w:rsid w:val="00A465AF"/>
    <w:rsid w:val="00A5339C"/>
    <w:rsid w:val="00A62AEB"/>
    <w:rsid w:val="00A62C84"/>
    <w:rsid w:val="00A639E3"/>
    <w:rsid w:val="00A63AB3"/>
    <w:rsid w:val="00A67BF1"/>
    <w:rsid w:val="00A82B74"/>
    <w:rsid w:val="00A83483"/>
    <w:rsid w:val="00A84131"/>
    <w:rsid w:val="00A858B3"/>
    <w:rsid w:val="00AA2288"/>
    <w:rsid w:val="00AB64F2"/>
    <w:rsid w:val="00AC0635"/>
    <w:rsid w:val="00AC5AA2"/>
    <w:rsid w:val="00AD0882"/>
    <w:rsid w:val="00AE05EC"/>
    <w:rsid w:val="00AE2060"/>
    <w:rsid w:val="00AF12D1"/>
    <w:rsid w:val="00AF317D"/>
    <w:rsid w:val="00AF3404"/>
    <w:rsid w:val="00AF46CF"/>
    <w:rsid w:val="00AF6834"/>
    <w:rsid w:val="00B00555"/>
    <w:rsid w:val="00B0315B"/>
    <w:rsid w:val="00B04E62"/>
    <w:rsid w:val="00B0564B"/>
    <w:rsid w:val="00B1546E"/>
    <w:rsid w:val="00B17EAF"/>
    <w:rsid w:val="00B21B2D"/>
    <w:rsid w:val="00B30758"/>
    <w:rsid w:val="00B335C8"/>
    <w:rsid w:val="00B41343"/>
    <w:rsid w:val="00B43E6D"/>
    <w:rsid w:val="00B444AF"/>
    <w:rsid w:val="00B51C84"/>
    <w:rsid w:val="00B54943"/>
    <w:rsid w:val="00B54FA4"/>
    <w:rsid w:val="00B56C9D"/>
    <w:rsid w:val="00B6693A"/>
    <w:rsid w:val="00B66EA6"/>
    <w:rsid w:val="00B75AC1"/>
    <w:rsid w:val="00B80615"/>
    <w:rsid w:val="00B83E22"/>
    <w:rsid w:val="00B95B23"/>
    <w:rsid w:val="00BA2746"/>
    <w:rsid w:val="00BA3D67"/>
    <w:rsid w:val="00BA3DBB"/>
    <w:rsid w:val="00BA6A53"/>
    <w:rsid w:val="00BB7879"/>
    <w:rsid w:val="00BC44E6"/>
    <w:rsid w:val="00BD0BAE"/>
    <w:rsid w:val="00BD3809"/>
    <w:rsid w:val="00BE38DE"/>
    <w:rsid w:val="00BE65DA"/>
    <w:rsid w:val="00BE68BD"/>
    <w:rsid w:val="00BF700C"/>
    <w:rsid w:val="00C03DC7"/>
    <w:rsid w:val="00C05D84"/>
    <w:rsid w:val="00C13A97"/>
    <w:rsid w:val="00C1510C"/>
    <w:rsid w:val="00C21BA9"/>
    <w:rsid w:val="00C31327"/>
    <w:rsid w:val="00C31A0D"/>
    <w:rsid w:val="00C31F01"/>
    <w:rsid w:val="00C34D1B"/>
    <w:rsid w:val="00C40912"/>
    <w:rsid w:val="00C466D2"/>
    <w:rsid w:val="00C51812"/>
    <w:rsid w:val="00C608AA"/>
    <w:rsid w:val="00C87B67"/>
    <w:rsid w:val="00C96A9E"/>
    <w:rsid w:val="00C97AD6"/>
    <w:rsid w:val="00CA7882"/>
    <w:rsid w:val="00CB079E"/>
    <w:rsid w:val="00CB4631"/>
    <w:rsid w:val="00CB6631"/>
    <w:rsid w:val="00CC0443"/>
    <w:rsid w:val="00CC6380"/>
    <w:rsid w:val="00CD2D6A"/>
    <w:rsid w:val="00CD4440"/>
    <w:rsid w:val="00CE2804"/>
    <w:rsid w:val="00CE4B45"/>
    <w:rsid w:val="00CF4C84"/>
    <w:rsid w:val="00CF6821"/>
    <w:rsid w:val="00CF6956"/>
    <w:rsid w:val="00D01F10"/>
    <w:rsid w:val="00D02A85"/>
    <w:rsid w:val="00D050C1"/>
    <w:rsid w:val="00D124AF"/>
    <w:rsid w:val="00D143E4"/>
    <w:rsid w:val="00D266BB"/>
    <w:rsid w:val="00D46E61"/>
    <w:rsid w:val="00D47016"/>
    <w:rsid w:val="00D52A9C"/>
    <w:rsid w:val="00D70985"/>
    <w:rsid w:val="00D71D67"/>
    <w:rsid w:val="00D74461"/>
    <w:rsid w:val="00D813DC"/>
    <w:rsid w:val="00D8221D"/>
    <w:rsid w:val="00D8747C"/>
    <w:rsid w:val="00D87C23"/>
    <w:rsid w:val="00DA0830"/>
    <w:rsid w:val="00DA7C1F"/>
    <w:rsid w:val="00DB21DE"/>
    <w:rsid w:val="00DC0663"/>
    <w:rsid w:val="00DC19EE"/>
    <w:rsid w:val="00DC3DB2"/>
    <w:rsid w:val="00DD1277"/>
    <w:rsid w:val="00DD4562"/>
    <w:rsid w:val="00DE1BE3"/>
    <w:rsid w:val="00DF4D66"/>
    <w:rsid w:val="00DF5A5B"/>
    <w:rsid w:val="00E0075A"/>
    <w:rsid w:val="00E02011"/>
    <w:rsid w:val="00E05A6D"/>
    <w:rsid w:val="00E134FE"/>
    <w:rsid w:val="00E13CB1"/>
    <w:rsid w:val="00E150BD"/>
    <w:rsid w:val="00E207C7"/>
    <w:rsid w:val="00E24919"/>
    <w:rsid w:val="00E3178A"/>
    <w:rsid w:val="00E34342"/>
    <w:rsid w:val="00E40928"/>
    <w:rsid w:val="00E4488D"/>
    <w:rsid w:val="00E46A25"/>
    <w:rsid w:val="00E52A2C"/>
    <w:rsid w:val="00E57A0D"/>
    <w:rsid w:val="00E61B23"/>
    <w:rsid w:val="00E63196"/>
    <w:rsid w:val="00E6356C"/>
    <w:rsid w:val="00E666FD"/>
    <w:rsid w:val="00E74ED1"/>
    <w:rsid w:val="00E75332"/>
    <w:rsid w:val="00E75520"/>
    <w:rsid w:val="00E775E6"/>
    <w:rsid w:val="00E90B8C"/>
    <w:rsid w:val="00E93500"/>
    <w:rsid w:val="00E94387"/>
    <w:rsid w:val="00E94CC2"/>
    <w:rsid w:val="00EA1D4C"/>
    <w:rsid w:val="00EB46FC"/>
    <w:rsid w:val="00EC0EDC"/>
    <w:rsid w:val="00EC1104"/>
    <w:rsid w:val="00EC47D5"/>
    <w:rsid w:val="00EC6D0C"/>
    <w:rsid w:val="00ED19EC"/>
    <w:rsid w:val="00ED2DD9"/>
    <w:rsid w:val="00EE48B0"/>
    <w:rsid w:val="00EE5D4B"/>
    <w:rsid w:val="00EE7866"/>
    <w:rsid w:val="00F04107"/>
    <w:rsid w:val="00F0439D"/>
    <w:rsid w:val="00F048D3"/>
    <w:rsid w:val="00F0701F"/>
    <w:rsid w:val="00F0712D"/>
    <w:rsid w:val="00F07666"/>
    <w:rsid w:val="00F13E91"/>
    <w:rsid w:val="00F14FC6"/>
    <w:rsid w:val="00F17B36"/>
    <w:rsid w:val="00F17DA2"/>
    <w:rsid w:val="00F223C5"/>
    <w:rsid w:val="00F34C60"/>
    <w:rsid w:val="00F40D06"/>
    <w:rsid w:val="00F4158A"/>
    <w:rsid w:val="00F416BB"/>
    <w:rsid w:val="00F4558E"/>
    <w:rsid w:val="00F477A7"/>
    <w:rsid w:val="00F5070E"/>
    <w:rsid w:val="00F547E5"/>
    <w:rsid w:val="00F645F3"/>
    <w:rsid w:val="00F707C0"/>
    <w:rsid w:val="00F767DF"/>
    <w:rsid w:val="00F863D2"/>
    <w:rsid w:val="00F91B49"/>
    <w:rsid w:val="00FA16E8"/>
    <w:rsid w:val="00FA5E19"/>
    <w:rsid w:val="00FA6378"/>
    <w:rsid w:val="00FB0FB6"/>
    <w:rsid w:val="00FB231F"/>
    <w:rsid w:val="00FB2A2B"/>
    <w:rsid w:val="00FB2E4F"/>
    <w:rsid w:val="00FB36FB"/>
    <w:rsid w:val="00FB526E"/>
    <w:rsid w:val="00FC61C4"/>
    <w:rsid w:val="00FD5E20"/>
    <w:rsid w:val="00FD691D"/>
    <w:rsid w:val="00FF4EC0"/>
    <w:rsid w:val="00FF58DA"/>
    <w:rsid w:val="00FF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F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F7F80"/>
    <w:pPr>
      <w:keepNext/>
      <w:widowControl w:val="0"/>
      <w:jc w:val="both"/>
      <w:outlineLvl w:val="1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F7F8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21">
    <w:name w:val="Body Text 2"/>
    <w:basedOn w:val="a"/>
    <w:link w:val="22"/>
    <w:rsid w:val="005F7F80"/>
    <w:pPr>
      <w:tabs>
        <w:tab w:val="left" w:pos="6647"/>
      </w:tabs>
      <w:ind w:right="664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F7F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5F7F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F7F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F7F80"/>
  </w:style>
  <w:style w:type="paragraph" w:styleId="a6">
    <w:name w:val="List Paragraph"/>
    <w:basedOn w:val="a"/>
    <w:uiPriority w:val="34"/>
    <w:qFormat/>
    <w:rsid w:val="00FF724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322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22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F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F7F80"/>
    <w:pPr>
      <w:keepNext/>
      <w:widowControl w:val="0"/>
      <w:jc w:val="both"/>
      <w:outlineLvl w:val="1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F7F8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21">
    <w:name w:val="Body Text 2"/>
    <w:basedOn w:val="a"/>
    <w:link w:val="22"/>
    <w:rsid w:val="005F7F80"/>
    <w:pPr>
      <w:tabs>
        <w:tab w:val="left" w:pos="6647"/>
      </w:tabs>
      <w:ind w:right="664"/>
    </w:pPr>
    <w:rPr>
      <w:sz w:val="28"/>
    </w:rPr>
  </w:style>
  <w:style w:type="character" w:customStyle="1" w:styleId="22">
    <w:name w:val="Основной текст 2 Знак"/>
    <w:basedOn w:val="a0"/>
    <w:link w:val="21"/>
    <w:rsid w:val="005F7F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5F7F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F7F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F7F80"/>
  </w:style>
  <w:style w:type="paragraph" w:styleId="a6">
    <w:name w:val="List Paragraph"/>
    <w:basedOn w:val="a"/>
    <w:uiPriority w:val="34"/>
    <w:qFormat/>
    <w:rsid w:val="00FF724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322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22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2511</Words>
  <Characters>14316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Варлакова Марина Петровна</dc:creator>
  <cp:lastModifiedBy>Шишкина Елена Григорьевна</cp:lastModifiedBy>
  <cp:revision>12</cp:revision>
  <cp:lastPrinted>2021-04-14T11:16:00Z</cp:lastPrinted>
  <dcterms:created xsi:type="dcterms:W3CDTF">2021-04-12T05:13:00Z</dcterms:created>
  <dcterms:modified xsi:type="dcterms:W3CDTF">2021-04-14T11:25:00Z</dcterms:modified>
</cp:coreProperties>
</file>